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7E1" w:rsidRPr="00436694" w:rsidRDefault="002E27E1" w:rsidP="00436694">
      <w:pPr>
        <w:spacing w:line="360" w:lineRule="exact"/>
        <w:jc w:val="center"/>
        <w:rPr>
          <w:rFonts w:eastAsiaTheme="minorEastAsia"/>
          <w:b/>
          <w:sz w:val="32"/>
          <w:szCs w:val="32"/>
          <w:lang w:eastAsia="zh-CN"/>
        </w:rPr>
      </w:pPr>
      <w:r w:rsidRPr="00436694">
        <w:rPr>
          <w:rFonts w:eastAsiaTheme="minorEastAsia"/>
          <w:b/>
          <w:sz w:val="32"/>
          <w:szCs w:val="32"/>
          <w:lang w:eastAsia="zh-CN"/>
        </w:rPr>
        <w:t>《</w:t>
      </w:r>
      <w:r w:rsidR="00243A2B" w:rsidRPr="00436694">
        <w:rPr>
          <w:rFonts w:eastAsiaTheme="minorEastAsia"/>
          <w:b/>
          <w:sz w:val="32"/>
          <w:szCs w:val="32"/>
          <w:lang w:eastAsia="zh-CN"/>
        </w:rPr>
        <w:t>涂料与粘合剂工艺学</w:t>
      </w:r>
      <w:r w:rsidRPr="00436694">
        <w:rPr>
          <w:rFonts w:eastAsiaTheme="minorEastAsia"/>
          <w:b/>
          <w:sz w:val="32"/>
          <w:szCs w:val="32"/>
          <w:lang w:eastAsia="zh-CN"/>
        </w:rPr>
        <w:t>》课程教学大纲</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
        <w:gridCol w:w="992"/>
        <w:gridCol w:w="1560"/>
        <w:gridCol w:w="567"/>
        <w:gridCol w:w="955"/>
        <w:gridCol w:w="673"/>
        <w:gridCol w:w="487"/>
        <w:gridCol w:w="1761"/>
        <w:gridCol w:w="472"/>
        <w:gridCol w:w="334"/>
        <w:gridCol w:w="1057"/>
      </w:tblGrid>
      <w:tr w:rsidR="007B58A4" w:rsidRPr="00436694" w:rsidTr="007B58A4">
        <w:trPr>
          <w:trHeight w:val="340"/>
          <w:jc w:val="center"/>
        </w:trPr>
        <w:tc>
          <w:tcPr>
            <w:tcW w:w="5386" w:type="dxa"/>
            <w:gridSpan w:val="6"/>
            <w:vAlign w:val="center"/>
          </w:tcPr>
          <w:p w:rsidR="007B58A4" w:rsidRPr="00436694" w:rsidRDefault="007B58A4" w:rsidP="00436694">
            <w:pPr>
              <w:tabs>
                <w:tab w:val="left" w:pos="1440"/>
              </w:tabs>
              <w:spacing w:after="0" w:line="360" w:lineRule="exact"/>
              <w:outlineLvl w:val="0"/>
              <w:rPr>
                <w:rFonts w:eastAsiaTheme="minorEastAsia"/>
                <w:sz w:val="21"/>
                <w:szCs w:val="21"/>
                <w:lang w:eastAsia="zh-CN"/>
              </w:rPr>
            </w:pPr>
            <w:r w:rsidRPr="00436694">
              <w:rPr>
                <w:rFonts w:eastAsiaTheme="minorEastAsia"/>
                <w:b/>
                <w:sz w:val="21"/>
                <w:szCs w:val="21"/>
                <w:lang w:eastAsia="zh-CN"/>
              </w:rPr>
              <w:t>课程名称：</w:t>
            </w:r>
            <w:r w:rsidRPr="00436694">
              <w:rPr>
                <w:rFonts w:eastAsiaTheme="minorEastAsia"/>
                <w:sz w:val="21"/>
                <w:szCs w:val="21"/>
                <w:lang w:eastAsia="zh-CN"/>
              </w:rPr>
              <w:t>涂料与粘合剂工艺学</w:t>
            </w:r>
          </w:p>
        </w:tc>
        <w:tc>
          <w:tcPr>
            <w:tcW w:w="4111" w:type="dxa"/>
            <w:gridSpan w:val="5"/>
            <w:vAlign w:val="center"/>
          </w:tcPr>
          <w:p w:rsidR="007B58A4" w:rsidRPr="00436694" w:rsidRDefault="007B58A4" w:rsidP="00436694">
            <w:pPr>
              <w:tabs>
                <w:tab w:val="left" w:pos="1440"/>
              </w:tabs>
              <w:spacing w:after="0" w:line="360" w:lineRule="exact"/>
              <w:outlineLvl w:val="0"/>
              <w:rPr>
                <w:rFonts w:eastAsiaTheme="minorEastAsia"/>
                <w:sz w:val="21"/>
                <w:szCs w:val="21"/>
                <w:lang w:eastAsia="zh-CN"/>
              </w:rPr>
            </w:pPr>
            <w:r w:rsidRPr="00436694">
              <w:rPr>
                <w:rFonts w:eastAsiaTheme="minorEastAsia"/>
                <w:b/>
                <w:sz w:val="21"/>
                <w:szCs w:val="21"/>
                <w:lang w:eastAsia="zh-CN"/>
              </w:rPr>
              <w:t>课程类别（必修</w:t>
            </w:r>
            <w:r w:rsidRPr="00436694">
              <w:rPr>
                <w:rFonts w:eastAsiaTheme="minorEastAsia"/>
                <w:b/>
                <w:sz w:val="21"/>
                <w:szCs w:val="21"/>
                <w:lang w:eastAsia="zh-CN"/>
              </w:rPr>
              <w:t>/</w:t>
            </w:r>
            <w:r w:rsidRPr="00436694">
              <w:rPr>
                <w:rFonts w:eastAsiaTheme="minorEastAsia"/>
                <w:b/>
                <w:sz w:val="21"/>
                <w:szCs w:val="21"/>
                <w:lang w:eastAsia="zh-CN"/>
              </w:rPr>
              <w:t>选修）：</w:t>
            </w:r>
            <w:r w:rsidRPr="00436694">
              <w:rPr>
                <w:rFonts w:eastAsiaTheme="minorEastAsia"/>
                <w:sz w:val="21"/>
                <w:szCs w:val="21"/>
                <w:lang w:eastAsia="zh-CN"/>
              </w:rPr>
              <w:t xml:space="preserve"> </w:t>
            </w:r>
            <w:r w:rsidRPr="00436694">
              <w:rPr>
                <w:rFonts w:eastAsiaTheme="minorEastAsia"/>
                <w:sz w:val="21"/>
                <w:szCs w:val="21"/>
                <w:lang w:eastAsia="zh-CN"/>
              </w:rPr>
              <w:t>必修</w:t>
            </w:r>
          </w:p>
        </w:tc>
      </w:tr>
      <w:tr w:rsidR="007B58A4" w:rsidRPr="00436694" w:rsidTr="007B58A4">
        <w:trPr>
          <w:trHeight w:val="340"/>
          <w:jc w:val="center"/>
        </w:trPr>
        <w:tc>
          <w:tcPr>
            <w:tcW w:w="9497" w:type="dxa"/>
            <w:gridSpan w:val="11"/>
            <w:vAlign w:val="center"/>
          </w:tcPr>
          <w:p w:rsidR="007B58A4" w:rsidRPr="00436694" w:rsidRDefault="007B58A4" w:rsidP="00436694">
            <w:pPr>
              <w:tabs>
                <w:tab w:val="left" w:pos="1440"/>
              </w:tabs>
              <w:spacing w:after="0" w:line="360" w:lineRule="exact"/>
              <w:outlineLvl w:val="0"/>
              <w:rPr>
                <w:rFonts w:eastAsiaTheme="minorEastAsia"/>
                <w:b/>
                <w:sz w:val="21"/>
                <w:szCs w:val="21"/>
              </w:rPr>
            </w:pPr>
            <w:proofErr w:type="spellStart"/>
            <w:r w:rsidRPr="00436694">
              <w:rPr>
                <w:rFonts w:eastAsiaTheme="minorEastAsia"/>
                <w:b/>
                <w:sz w:val="21"/>
                <w:szCs w:val="21"/>
              </w:rPr>
              <w:t>课程英文名称：</w:t>
            </w:r>
            <w:r w:rsidRPr="00436694">
              <w:rPr>
                <w:rFonts w:eastAsiaTheme="minorEastAsia"/>
                <w:sz w:val="21"/>
                <w:szCs w:val="21"/>
                <w:lang w:eastAsia="zh-CN"/>
              </w:rPr>
              <w:t>Coating</w:t>
            </w:r>
            <w:proofErr w:type="spellEnd"/>
            <w:r w:rsidRPr="00436694">
              <w:rPr>
                <w:rFonts w:eastAsiaTheme="minorEastAsia"/>
                <w:sz w:val="21"/>
                <w:szCs w:val="21"/>
                <w:lang w:eastAsia="zh-CN"/>
              </w:rPr>
              <w:t xml:space="preserve"> and Adhesive Technology</w:t>
            </w:r>
          </w:p>
        </w:tc>
      </w:tr>
      <w:tr w:rsidR="007B58A4" w:rsidRPr="00436694" w:rsidTr="007B58A4">
        <w:trPr>
          <w:trHeight w:val="340"/>
          <w:jc w:val="center"/>
        </w:trPr>
        <w:tc>
          <w:tcPr>
            <w:tcW w:w="5386" w:type="dxa"/>
            <w:gridSpan w:val="6"/>
            <w:vAlign w:val="center"/>
          </w:tcPr>
          <w:p w:rsidR="007B58A4" w:rsidRPr="00436694" w:rsidRDefault="007B58A4" w:rsidP="00436694">
            <w:pPr>
              <w:tabs>
                <w:tab w:val="left" w:pos="1440"/>
              </w:tabs>
              <w:spacing w:after="0" w:line="360" w:lineRule="exact"/>
              <w:outlineLvl w:val="0"/>
              <w:rPr>
                <w:rFonts w:eastAsiaTheme="minorEastAsia"/>
                <w:sz w:val="21"/>
                <w:szCs w:val="21"/>
                <w:lang w:eastAsia="zh-CN"/>
              </w:rPr>
            </w:pPr>
            <w:r w:rsidRPr="00436694">
              <w:rPr>
                <w:rFonts w:eastAsiaTheme="minorEastAsia"/>
                <w:b/>
                <w:sz w:val="21"/>
                <w:szCs w:val="21"/>
                <w:lang w:eastAsia="zh-CN"/>
              </w:rPr>
              <w:t>总学时</w:t>
            </w:r>
            <w:r w:rsidRPr="00436694">
              <w:rPr>
                <w:rFonts w:eastAsiaTheme="minorEastAsia"/>
                <w:b/>
                <w:sz w:val="21"/>
                <w:szCs w:val="21"/>
                <w:lang w:eastAsia="zh-CN"/>
              </w:rPr>
              <w:t>/</w:t>
            </w:r>
            <w:r w:rsidRPr="00436694">
              <w:rPr>
                <w:rFonts w:eastAsiaTheme="minorEastAsia"/>
                <w:b/>
                <w:sz w:val="21"/>
                <w:szCs w:val="21"/>
                <w:lang w:eastAsia="zh-CN"/>
              </w:rPr>
              <w:t>周学时</w:t>
            </w:r>
            <w:r w:rsidRPr="00436694">
              <w:rPr>
                <w:rFonts w:eastAsiaTheme="minorEastAsia"/>
                <w:b/>
                <w:sz w:val="21"/>
                <w:szCs w:val="21"/>
                <w:lang w:eastAsia="zh-CN"/>
              </w:rPr>
              <w:t>/</w:t>
            </w:r>
            <w:r w:rsidRPr="00436694">
              <w:rPr>
                <w:rFonts w:eastAsiaTheme="minorEastAsia"/>
                <w:b/>
                <w:sz w:val="21"/>
                <w:szCs w:val="21"/>
                <w:lang w:eastAsia="zh-CN"/>
              </w:rPr>
              <w:t>学分：</w:t>
            </w:r>
            <w:r w:rsidRPr="00436694">
              <w:rPr>
                <w:rFonts w:eastAsiaTheme="minorEastAsia"/>
                <w:sz w:val="21"/>
                <w:szCs w:val="21"/>
                <w:lang w:eastAsia="zh-CN"/>
              </w:rPr>
              <w:t>32/2/2</w:t>
            </w:r>
          </w:p>
        </w:tc>
        <w:tc>
          <w:tcPr>
            <w:tcW w:w="4111" w:type="dxa"/>
            <w:gridSpan w:val="5"/>
            <w:vAlign w:val="center"/>
          </w:tcPr>
          <w:p w:rsidR="007B58A4" w:rsidRPr="00436694" w:rsidRDefault="007B58A4" w:rsidP="00BE658D">
            <w:pPr>
              <w:tabs>
                <w:tab w:val="left" w:pos="1440"/>
              </w:tabs>
              <w:spacing w:after="0" w:line="360" w:lineRule="exact"/>
              <w:outlineLvl w:val="0"/>
              <w:rPr>
                <w:rFonts w:eastAsiaTheme="minorEastAsia"/>
                <w:sz w:val="21"/>
                <w:szCs w:val="21"/>
                <w:lang w:eastAsia="zh-CN"/>
              </w:rPr>
            </w:pPr>
            <w:r w:rsidRPr="00436694">
              <w:rPr>
                <w:rFonts w:eastAsiaTheme="minorEastAsia"/>
                <w:b/>
                <w:sz w:val="21"/>
                <w:szCs w:val="21"/>
                <w:lang w:eastAsia="zh-CN"/>
              </w:rPr>
              <w:t>其中实验学时：</w:t>
            </w:r>
            <w:r w:rsidRPr="00436694">
              <w:rPr>
                <w:rFonts w:eastAsiaTheme="minorEastAsia"/>
                <w:sz w:val="21"/>
                <w:szCs w:val="21"/>
                <w:lang w:eastAsia="zh-CN"/>
              </w:rPr>
              <w:t>4</w:t>
            </w:r>
          </w:p>
        </w:tc>
      </w:tr>
      <w:tr w:rsidR="007B58A4" w:rsidRPr="00436694" w:rsidTr="007B58A4">
        <w:trPr>
          <w:trHeight w:val="340"/>
          <w:jc w:val="center"/>
        </w:trPr>
        <w:tc>
          <w:tcPr>
            <w:tcW w:w="9497" w:type="dxa"/>
            <w:gridSpan w:val="11"/>
            <w:vAlign w:val="center"/>
          </w:tcPr>
          <w:p w:rsidR="007B58A4" w:rsidRPr="00436694" w:rsidRDefault="007B58A4" w:rsidP="00436694">
            <w:pPr>
              <w:tabs>
                <w:tab w:val="left" w:pos="1440"/>
              </w:tabs>
              <w:spacing w:after="0" w:line="360" w:lineRule="exact"/>
              <w:outlineLvl w:val="0"/>
              <w:rPr>
                <w:rFonts w:eastAsiaTheme="minorEastAsia"/>
                <w:b/>
                <w:sz w:val="21"/>
                <w:szCs w:val="21"/>
                <w:lang w:eastAsia="zh-CN"/>
              </w:rPr>
            </w:pPr>
            <w:r w:rsidRPr="00436694">
              <w:rPr>
                <w:rFonts w:eastAsiaTheme="minorEastAsia"/>
                <w:b/>
                <w:sz w:val="21"/>
                <w:szCs w:val="21"/>
                <w:lang w:eastAsia="zh-CN"/>
              </w:rPr>
              <w:t>先修课程：</w:t>
            </w:r>
            <w:r w:rsidRPr="00436694">
              <w:rPr>
                <w:rFonts w:eastAsiaTheme="minorEastAsia"/>
                <w:sz w:val="21"/>
                <w:szCs w:val="21"/>
                <w:lang w:eastAsia="zh-CN"/>
              </w:rPr>
              <w:t>有机化学、无机化学、高分子化学、化工原理、精细化工工艺学和反应工程</w:t>
            </w:r>
          </w:p>
        </w:tc>
      </w:tr>
      <w:tr w:rsidR="007B58A4" w:rsidRPr="00436694" w:rsidTr="007B58A4">
        <w:trPr>
          <w:trHeight w:val="340"/>
          <w:jc w:val="center"/>
        </w:trPr>
        <w:tc>
          <w:tcPr>
            <w:tcW w:w="5386" w:type="dxa"/>
            <w:gridSpan w:val="6"/>
            <w:vAlign w:val="center"/>
          </w:tcPr>
          <w:p w:rsidR="007B58A4" w:rsidRPr="00436694" w:rsidRDefault="007B58A4" w:rsidP="00436694">
            <w:pPr>
              <w:tabs>
                <w:tab w:val="left" w:pos="1440"/>
              </w:tabs>
              <w:spacing w:after="0" w:line="360" w:lineRule="exact"/>
              <w:outlineLvl w:val="0"/>
              <w:rPr>
                <w:rFonts w:eastAsiaTheme="minorEastAsia"/>
                <w:sz w:val="21"/>
                <w:szCs w:val="21"/>
                <w:lang w:eastAsia="zh-CN"/>
              </w:rPr>
            </w:pPr>
            <w:r w:rsidRPr="00436694">
              <w:rPr>
                <w:rFonts w:eastAsiaTheme="minorEastAsia"/>
                <w:b/>
                <w:sz w:val="21"/>
                <w:szCs w:val="21"/>
                <w:lang w:eastAsia="zh-CN"/>
              </w:rPr>
              <w:t>授课时间：</w:t>
            </w:r>
            <w:r w:rsidRPr="00436694">
              <w:rPr>
                <w:rFonts w:eastAsiaTheme="minorEastAsia"/>
                <w:sz w:val="21"/>
                <w:szCs w:val="21"/>
                <w:lang w:eastAsia="zh-CN"/>
              </w:rPr>
              <w:t xml:space="preserve"> 1-16</w:t>
            </w:r>
            <w:r w:rsidRPr="00436694">
              <w:rPr>
                <w:rFonts w:eastAsiaTheme="minorEastAsia"/>
                <w:sz w:val="21"/>
                <w:szCs w:val="21"/>
                <w:lang w:eastAsia="zh-CN"/>
              </w:rPr>
              <w:t>周</w:t>
            </w:r>
            <w:r w:rsidRPr="00436694">
              <w:rPr>
                <w:rFonts w:eastAsiaTheme="minorEastAsia"/>
                <w:sz w:val="21"/>
                <w:szCs w:val="21"/>
                <w:lang w:eastAsia="zh-CN"/>
              </w:rPr>
              <w:t xml:space="preserve"> </w:t>
            </w:r>
            <w:r w:rsidRPr="00436694">
              <w:rPr>
                <w:rFonts w:eastAsiaTheme="minorEastAsia"/>
                <w:sz w:val="21"/>
                <w:szCs w:val="21"/>
                <w:lang w:eastAsia="zh-CN"/>
              </w:rPr>
              <w:t>，周四</w:t>
            </w:r>
            <w:r w:rsidRPr="00436694">
              <w:rPr>
                <w:rFonts w:eastAsiaTheme="minorEastAsia"/>
                <w:sz w:val="21"/>
                <w:szCs w:val="21"/>
                <w:lang w:eastAsia="zh-CN"/>
              </w:rPr>
              <w:t>3-4</w:t>
            </w:r>
            <w:r w:rsidRPr="00436694">
              <w:rPr>
                <w:rFonts w:eastAsiaTheme="minorEastAsia"/>
                <w:sz w:val="21"/>
                <w:szCs w:val="21"/>
                <w:lang w:eastAsia="zh-CN"/>
              </w:rPr>
              <w:t>节</w:t>
            </w:r>
          </w:p>
        </w:tc>
        <w:tc>
          <w:tcPr>
            <w:tcW w:w="4111" w:type="dxa"/>
            <w:gridSpan w:val="5"/>
            <w:vAlign w:val="center"/>
          </w:tcPr>
          <w:p w:rsidR="007B58A4" w:rsidRPr="00436694" w:rsidRDefault="007B58A4" w:rsidP="00436694">
            <w:pPr>
              <w:tabs>
                <w:tab w:val="left" w:pos="1440"/>
              </w:tabs>
              <w:spacing w:after="0" w:line="360" w:lineRule="exact"/>
              <w:outlineLvl w:val="0"/>
              <w:rPr>
                <w:rFonts w:eastAsiaTheme="minorEastAsia"/>
                <w:sz w:val="21"/>
                <w:szCs w:val="21"/>
                <w:lang w:eastAsia="zh-CN"/>
              </w:rPr>
            </w:pPr>
            <w:r w:rsidRPr="00436694">
              <w:rPr>
                <w:rFonts w:eastAsiaTheme="minorEastAsia"/>
                <w:b/>
                <w:sz w:val="21"/>
                <w:szCs w:val="21"/>
                <w:lang w:eastAsia="zh-CN"/>
              </w:rPr>
              <w:t>授课地点：</w:t>
            </w:r>
            <w:r w:rsidRPr="00436694">
              <w:rPr>
                <w:rFonts w:eastAsiaTheme="minorEastAsia"/>
                <w:sz w:val="21"/>
                <w:szCs w:val="21"/>
                <w:lang w:eastAsia="zh-CN"/>
              </w:rPr>
              <w:t>松山湖校区，</w:t>
            </w:r>
            <w:r w:rsidRPr="00436694">
              <w:rPr>
                <w:rFonts w:eastAsiaTheme="minorEastAsia"/>
                <w:sz w:val="21"/>
                <w:szCs w:val="21"/>
                <w:lang w:eastAsia="zh-CN"/>
              </w:rPr>
              <w:t xml:space="preserve"> 6D403</w:t>
            </w:r>
          </w:p>
        </w:tc>
      </w:tr>
      <w:tr w:rsidR="007B58A4" w:rsidRPr="00436694" w:rsidTr="007B58A4">
        <w:trPr>
          <w:trHeight w:val="340"/>
          <w:jc w:val="center"/>
        </w:trPr>
        <w:tc>
          <w:tcPr>
            <w:tcW w:w="9497" w:type="dxa"/>
            <w:gridSpan w:val="11"/>
            <w:vAlign w:val="center"/>
          </w:tcPr>
          <w:p w:rsidR="007B58A4" w:rsidRPr="00436694" w:rsidRDefault="007B58A4" w:rsidP="00436694">
            <w:pPr>
              <w:tabs>
                <w:tab w:val="left" w:pos="1440"/>
              </w:tabs>
              <w:spacing w:after="0" w:line="360" w:lineRule="exact"/>
              <w:outlineLvl w:val="0"/>
              <w:rPr>
                <w:rFonts w:eastAsiaTheme="minorEastAsia"/>
                <w:b/>
                <w:sz w:val="21"/>
                <w:szCs w:val="21"/>
                <w:lang w:eastAsia="zh-CN"/>
              </w:rPr>
            </w:pPr>
            <w:r w:rsidRPr="00436694">
              <w:rPr>
                <w:rFonts w:eastAsiaTheme="minorEastAsia"/>
                <w:b/>
                <w:sz w:val="21"/>
                <w:szCs w:val="21"/>
                <w:lang w:eastAsia="zh-CN"/>
              </w:rPr>
              <w:t>授课对象：</w:t>
            </w:r>
            <w:r w:rsidRPr="00436694">
              <w:rPr>
                <w:rFonts w:eastAsiaTheme="minorEastAsia"/>
                <w:sz w:val="21"/>
                <w:szCs w:val="21"/>
                <w:lang w:eastAsia="zh-CN"/>
              </w:rPr>
              <w:t>2015</w:t>
            </w:r>
            <w:r w:rsidRPr="00436694">
              <w:rPr>
                <w:rFonts w:eastAsiaTheme="minorEastAsia"/>
                <w:sz w:val="21"/>
                <w:szCs w:val="21"/>
                <w:lang w:eastAsia="zh-CN"/>
              </w:rPr>
              <w:t>应用化学</w:t>
            </w:r>
            <w:r w:rsidRPr="00436694">
              <w:rPr>
                <w:rFonts w:eastAsiaTheme="minorEastAsia"/>
                <w:sz w:val="21"/>
                <w:szCs w:val="21"/>
                <w:lang w:eastAsia="zh-CN"/>
              </w:rPr>
              <w:t>1</w:t>
            </w:r>
            <w:r w:rsidRPr="00436694">
              <w:rPr>
                <w:rFonts w:eastAsiaTheme="minorEastAsia"/>
                <w:sz w:val="21"/>
                <w:szCs w:val="21"/>
                <w:lang w:eastAsia="zh-CN"/>
              </w:rPr>
              <w:t>班；</w:t>
            </w:r>
            <w:r w:rsidRPr="00436694">
              <w:rPr>
                <w:rFonts w:eastAsiaTheme="minorEastAsia"/>
                <w:sz w:val="21"/>
                <w:szCs w:val="21"/>
                <w:lang w:eastAsia="zh-CN"/>
              </w:rPr>
              <w:t>2015</w:t>
            </w:r>
            <w:r w:rsidRPr="00436694">
              <w:rPr>
                <w:rFonts w:eastAsiaTheme="minorEastAsia"/>
                <w:sz w:val="21"/>
                <w:szCs w:val="21"/>
                <w:lang w:eastAsia="zh-CN"/>
              </w:rPr>
              <w:t>应用化学</w:t>
            </w:r>
            <w:r w:rsidRPr="00436694">
              <w:rPr>
                <w:rFonts w:eastAsiaTheme="minorEastAsia"/>
                <w:sz w:val="21"/>
                <w:szCs w:val="21"/>
                <w:lang w:eastAsia="zh-CN"/>
              </w:rPr>
              <w:t>2</w:t>
            </w:r>
            <w:r w:rsidRPr="00436694">
              <w:rPr>
                <w:rFonts w:eastAsiaTheme="minorEastAsia"/>
                <w:sz w:val="21"/>
                <w:szCs w:val="21"/>
                <w:lang w:eastAsia="zh-CN"/>
              </w:rPr>
              <w:t>班</w:t>
            </w:r>
          </w:p>
        </w:tc>
      </w:tr>
      <w:tr w:rsidR="007B58A4" w:rsidRPr="00436694" w:rsidTr="007B58A4">
        <w:trPr>
          <w:trHeight w:val="340"/>
          <w:jc w:val="center"/>
        </w:trPr>
        <w:tc>
          <w:tcPr>
            <w:tcW w:w="9497" w:type="dxa"/>
            <w:gridSpan w:val="11"/>
            <w:vAlign w:val="center"/>
          </w:tcPr>
          <w:p w:rsidR="007B58A4" w:rsidRPr="00436694" w:rsidRDefault="007B58A4" w:rsidP="00436694">
            <w:pPr>
              <w:tabs>
                <w:tab w:val="left" w:pos="1440"/>
              </w:tabs>
              <w:spacing w:after="0" w:line="360" w:lineRule="exact"/>
              <w:outlineLvl w:val="0"/>
              <w:rPr>
                <w:rFonts w:eastAsiaTheme="minorEastAsia"/>
                <w:sz w:val="21"/>
                <w:szCs w:val="21"/>
                <w:lang w:eastAsia="zh-CN"/>
              </w:rPr>
            </w:pPr>
            <w:r w:rsidRPr="00436694">
              <w:rPr>
                <w:rFonts w:eastAsiaTheme="minorEastAsia"/>
                <w:b/>
                <w:sz w:val="21"/>
                <w:szCs w:val="21"/>
                <w:lang w:eastAsia="zh-CN"/>
              </w:rPr>
              <w:t>开课院系：</w:t>
            </w:r>
            <w:r w:rsidRPr="00436694">
              <w:rPr>
                <w:rFonts w:eastAsiaTheme="minorEastAsia"/>
                <w:sz w:val="21"/>
                <w:szCs w:val="21"/>
                <w:lang w:eastAsia="zh-CN"/>
              </w:rPr>
              <w:t xml:space="preserve"> </w:t>
            </w:r>
            <w:r w:rsidRPr="00436694">
              <w:rPr>
                <w:rFonts w:eastAsiaTheme="minorEastAsia"/>
                <w:sz w:val="21"/>
                <w:szCs w:val="21"/>
                <w:lang w:eastAsia="zh-CN"/>
              </w:rPr>
              <w:t>化学工程与能源技术学院</w:t>
            </w:r>
          </w:p>
        </w:tc>
      </w:tr>
      <w:tr w:rsidR="007B58A4" w:rsidRPr="00436694" w:rsidTr="007B58A4">
        <w:trPr>
          <w:trHeight w:val="340"/>
          <w:jc w:val="center"/>
        </w:trPr>
        <w:tc>
          <w:tcPr>
            <w:tcW w:w="9497" w:type="dxa"/>
            <w:gridSpan w:val="11"/>
            <w:vAlign w:val="center"/>
          </w:tcPr>
          <w:p w:rsidR="007B58A4" w:rsidRPr="00436694" w:rsidRDefault="007B58A4" w:rsidP="00436694">
            <w:pPr>
              <w:tabs>
                <w:tab w:val="left" w:pos="1440"/>
              </w:tabs>
              <w:spacing w:after="0" w:line="360" w:lineRule="exact"/>
              <w:outlineLvl w:val="0"/>
              <w:rPr>
                <w:rFonts w:eastAsiaTheme="minorEastAsia"/>
                <w:sz w:val="21"/>
                <w:szCs w:val="21"/>
                <w:lang w:eastAsia="zh-CN"/>
              </w:rPr>
            </w:pPr>
            <w:r w:rsidRPr="00436694">
              <w:rPr>
                <w:rFonts w:eastAsiaTheme="minorEastAsia"/>
                <w:b/>
                <w:sz w:val="21"/>
                <w:szCs w:val="21"/>
                <w:lang w:eastAsia="zh-CN"/>
              </w:rPr>
              <w:t>任课教师姓名</w:t>
            </w:r>
            <w:r w:rsidRPr="00436694">
              <w:rPr>
                <w:rFonts w:eastAsiaTheme="minorEastAsia"/>
                <w:b/>
                <w:sz w:val="21"/>
                <w:szCs w:val="21"/>
                <w:lang w:eastAsia="zh-CN"/>
              </w:rPr>
              <w:t>/</w:t>
            </w:r>
            <w:r w:rsidRPr="00436694">
              <w:rPr>
                <w:rFonts w:eastAsiaTheme="minorEastAsia"/>
                <w:b/>
                <w:sz w:val="21"/>
                <w:szCs w:val="21"/>
                <w:lang w:eastAsia="zh-CN"/>
              </w:rPr>
              <w:t>职称：</w:t>
            </w:r>
            <w:r w:rsidRPr="00436694">
              <w:rPr>
                <w:rFonts w:eastAsiaTheme="minorEastAsia"/>
                <w:sz w:val="21"/>
                <w:szCs w:val="21"/>
                <w:lang w:eastAsia="zh-CN"/>
              </w:rPr>
              <w:t xml:space="preserve"> </w:t>
            </w:r>
            <w:r w:rsidRPr="00436694">
              <w:rPr>
                <w:rFonts w:eastAsiaTheme="minorEastAsia"/>
                <w:sz w:val="21"/>
                <w:szCs w:val="21"/>
                <w:lang w:eastAsia="zh-CN"/>
              </w:rPr>
              <w:t>黄相璇</w:t>
            </w:r>
            <w:r w:rsidRPr="00436694">
              <w:rPr>
                <w:rFonts w:eastAsiaTheme="minorEastAsia"/>
                <w:sz w:val="21"/>
                <w:szCs w:val="21"/>
                <w:lang w:eastAsia="zh-CN"/>
              </w:rPr>
              <w:t>/</w:t>
            </w:r>
            <w:r w:rsidRPr="00436694">
              <w:rPr>
                <w:rFonts w:eastAsiaTheme="minorEastAsia"/>
                <w:sz w:val="21"/>
                <w:szCs w:val="21"/>
                <w:lang w:eastAsia="zh-CN"/>
              </w:rPr>
              <w:t>讲师</w:t>
            </w:r>
          </w:p>
        </w:tc>
      </w:tr>
      <w:tr w:rsidR="007B58A4" w:rsidRPr="00436694" w:rsidTr="007B58A4">
        <w:trPr>
          <w:trHeight w:val="340"/>
          <w:jc w:val="center"/>
        </w:trPr>
        <w:tc>
          <w:tcPr>
            <w:tcW w:w="5386" w:type="dxa"/>
            <w:gridSpan w:val="6"/>
            <w:vAlign w:val="center"/>
          </w:tcPr>
          <w:p w:rsidR="007B58A4" w:rsidRPr="00436694" w:rsidRDefault="007B58A4" w:rsidP="00436694">
            <w:pPr>
              <w:tabs>
                <w:tab w:val="left" w:pos="1440"/>
              </w:tabs>
              <w:spacing w:after="0" w:line="360" w:lineRule="exact"/>
              <w:outlineLvl w:val="0"/>
              <w:rPr>
                <w:rFonts w:eastAsiaTheme="minorEastAsia"/>
                <w:sz w:val="21"/>
                <w:szCs w:val="21"/>
                <w:lang w:eastAsia="zh-CN"/>
              </w:rPr>
            </w:pPr>
            <w:r w:rsidRPr="00436694">
              <w:rPr>
                <w:rFonts w:eastAsiaTheme="minorEastAsia"/>
                <w:b/>
                <w:sz w:val="21"/>
                <w:szCs w:val="21"/>
              </w:rPr>
              <w:t>联系电话：</w:t>
            </w:r>
            <w:r w:rsidRPr="00436694">
              <w:rPr>
                <w:rFonts w:eastAsiaTheme="minorEastAsia"/>
                <w:sz w:val="21"/>
                <w:szCs w:val="21"/>
                <w:lang w:eastAsia="zh-CN"/>
              </w:rPr>
              <w:t>13537325499/617947</w:t>
            </w:r>
          </w:p>
        </w:tc>
        <w:tc>
          <w:tcPr>
            <w:tcW w:w="4111" w:type="dxa"/>
            <w:gridSpan w:val="5"/>
            <w:vAlign w:val="center"/>
          </w:tcPr>
          <w:p w:rsidR="007B58A4" w:rsidRPr="00436694" w:rsidRDefault="007B58A4" w:rsidP="00436694">
            <w:pPr>
              <w:tabs>
                <w:tab w:val="left" w:pos="1440"/>
              </w:tabs>
              <w:spacing w:after="0" w:line="360" w:lineRule="exact"/>
              <w:outlineLvl w:val="0"/>
              <w:rPr>
                <w:rFonts w:eastAsiaTheme="minorEastAsia"/>
                <w:sz w:val="21"/>
                <w:szCs w:val="21"/>
                <w:lang w:eastAsia="zh-CN"/>
              </w:rPr>
            </w:pPr>
            <w:proofErr w:type="spellStart"/>
            <w:r w:rsidRPr="00436694">
              <w:rPr>
                <w:rFonts w:eastAsiaTheme="minorEastAsia"/>
                <w:b/>
                <w:sz w:val="21"/>
                <w:szCs w:val="21"/>
              </w:rPr>
              <w:t>Email:</w:t>
            </w:r>
            <w:r w:rsidRPr="00436694">
              <w:rPr>
                <w:rFonts w:eastAsiaTheme="minorEastAsia"/>
                <w:sz w:val="21"/>
                <w:szCs w:val="21"/>
                <w:lang w:eastAsia="zh-CN"/>
              </w:rPr>
              <w:t>huangxiangx@dgut.edu.cn</w:t>
            </w:r>
            <w:proofErr w:type="spellEnd"/>
          </w:p>
        </w:tc>
      </w:tr>
      <w:tr w:rsidR="007B58A4" w:rsidRPr="00436694" w:rsidTr="007B58A4">
        <w:trPr>
          <w:trHeight w:val="340"/>
          <w:jc w:val="center"/>
        </w:trPr>
        <w:tc>
          <w:tcPr>
            <w:tcW w:w="9497" w:type="dxa"/>
            <w:gridSpan w:val="11"/>
            <w:vAlign w:val="center"/>
          </w:tcPr>
          <w:p w:rsidR="007B58A4" w:rsidRPr="00436694" w:rsidRDefault="007B58A4" w:rsidP="00436694">
            <w:pPr>
              <w:tabs>
                <w:tab w:val="left" w:pos="1440"/>
              </w:tabs>
              <w:spacing w:after="0" w:line="360" w:lineRule="exact"/>
              <w:outlineLvl w:val="0"/>
              <w:rPr>
                <w:rFonts w:eastAsiaTheme="minorEastAsia"/>
                <w:sz w:val="21"/>
                <w:szCs w:val="21"/>
                <w:lang w:eastAsia="zh-CN"/>
              </w:rPr>
            </w:pPr>
            <w:r w:rsidRPr="00436694">
              <w:rPr>
                <w:rFonts w:eastAsiaTheme="minorEastAsia"/>
                <w:b/>
                <w:sz w:val="21"/>
                <w:szCs w:val="21"/>
                <w:lang w:eastAsia="zh-CN"/>
              </w:rPr>
              <w:t>答疑时间、地点与方式：</w:t>
            </w:r>
            <w:r w:rsidRPr="00436694">
              <w:rPr>
                <w:rFonts w:eastAsia="宋体"/>
                <w:sz w:val="21"/>
                <w:szCs w:val="21"/>
                <w:lang w:eastAsia="zh-CN"/>
              </w:rPr>
              <w:t>1.</w:t>
            </w:r>
            <w:r w:rsidRPr="00436694">
              <w:rPr>
                <w:rFonts w:eastAsia="宋体"/>
                <w:sz w:val="21"/>
                <w:szCs w:val="21"/>
                <w:lang w:eastAsia="zh-CN"/>
              </w:rPr>
              <w:t>每次上课的课前、课间和课后，采用一对一的问答方式；</w:t>
            </w:r>
            <w:r w:rsidRPr="00436694">
              <w:rPr>
                <w:rFonts w:eastAsia="宋体"/>
                <w:sz w:val="21"/>
                <w:szCs w:val="21"/>
                <w:lang w:eastAsia="zh-CN"/>
              </w:rPr>
              <w:t>2.</w:t>
            </w:r>
            <w:r w:rsidRPr="00436694">
              <w:rPr>
                <w:rFonts w:eastAsia="宋体"/>
                <w:sz w:val="21"/>
                <w:szCs w:val="21"/>
                <w:lang w:eastAsia="zh-CN"/>
              </w:rPr>
              <w:t>充分利用现代网络手段（</w:t>
            </w:r>
            <w:r w:rsidRPr="00436694">
              <w:rPr>
                <w:rFonts w:eastAsia="宋体"/>
                <w:sz w:val="21"/>
                <w:szCs w:val="21"/>
                <w:lang w:eastAsia="zh-CN"/>
              </w:rPr>
              <w:t>QQ</w:t>
            </w:r>
            <w:r w:rsidRPr="00436694">
              <w:rPr>
                <w:rFonts w:eastAsia="宋体"/>
                <w:sz w:val="21"/>
                <w:szCs w:val="21"/>
                <w:lang w:eastAsia="zh-CN"/>
              </w:rPr>
              <w:t>、微信），进行远程答疑；</w:t>
            </w:r>
            <w:r w:rsidRPr="00436694">
              <w:rPr>
                <w:rFonts w:eastAsia="宋体"/>
                <w:sz w:val="21"/>
                <w:szCs w:val="21"/>
                <w:lang w:eastAsia="zh-CN"/>
              </w:rPr>
              <w:t>3.</w:t>
            </w:r>
            <w:r w:rsidRPr="00436694">
              <w:rPr>
                <w:rFonts w:eastAsia="宋体"/>
                <w:sz w:val="21"/>
                <w:szCs w:val="21"/>
                <w:lang w:eastAsia="zh-CN"/>
              </w:rPr>
              <w:t>课外在</w:t>
            </w:r>
            <w:r w:rsidRPr="00436694">
              <w:rPr>
                <w:rFonts w:eastAsia="宋体"/>
                <w:sz w:val="21"/>
                <w:szCs w:val="21"/>
                <w:lang w:eastAsia="zh-CN"/>
              </w:rPr>
              <w:t>12L302</w:t>
            </w:r>
            <w:r w:rsidRPr="00436694">
              <w:rPr>
                <w:rFonts w:eastAsia="宋体"/>
                <w:sz w:val="21"/>
                <w:szCs w:val="21"/>
                <w:lang w:eastAsia="zh-CN"/>
              </w:rPr>
              <w:t>答疑。</w:t>
            </w:r>
          </w:p>
        </w:tc>
      </w:tr>
      <w:tr w:rsidR="007B58A4" w:rsidRPr="00436694" w:rsidTr="007B58A4">
        <w:trPr>
          <w:trHeight w:val="340"/>
          <w:jc w:val="center"/>
        </w:trPr>
        <w:tc>
          <w:tcPr>
            <w:tcW w:w="9497" w:type="dxa"/>
            <w:gridSpan w:val="11"/>
            <w:vAlign w:val="center"/>
          </w:tcPr>
          <w:p w:rsidR="007B58A4" w:rsidRPr="00436694" w:rsidRDefault="007B58A4" w:rsidP="00436694">
            <w:pPr>
              <w:tabs>
                <w:tab w:val="left" w:pos="1440"/>
              </w:tabs>
              <w:spacing w:after="0" w:line="360" w:lineRule="exact"/>
              <w:outlineLvl w:val="0"/>
              <w:rPr>
                <w:rFonts w:eastAsiaTheme="minorEastAsia"/>
                <w:b/>
                <w:sz w:val="21"/>
                <w:szCs w:val="21"/>
                <w:lang w:eastAsia="zh-CN"/>
              </w:rPr>
            </w:pPr>
            <w:r w:rsidRPr="00436694">
              <w:rPr>
                <w:rFonts w:eastAsiaTheme="minorEastAsia"/>
                <w:b/>
                <w:bCs/>
                <w:sz w:val="21"/>
                <w:szCs w:val="21"/>
                <w:lang w:eastAsia="zh-CN"/>
              </w:rPr>
              <w:t>课程考核方式：</w:t>
            </w:r>
            <w:r w:rsidRPr="00436694">
              <w:rPr>
                <w:rFonts w:eastAsiaTheme="minorEastAsia"/>
                <w:sz w:val="21"/>
                <w:szCs w:val="21"/>
                <w:lang w:eastAsia="zh-CN"/>
              </w:rPr>
              <w:t>开卷</w:t>
            </w:r>
            <w:r w:rsidRPr="00436694">
              <w:rPr>
                <w:rFonts w:eastAsiaTheme="minorEastAsia"/>
                <w:b/>
                <w:sz w:val="21"/>
                <w:szCs w:val="21"/>
                <w:lang w:eastAsia="zh-CN"/>
              </w:rPr>
              <w:t>（</w:t>
            </w:r>
            <w:r w:rsidRPr="00436694">
              <w:rPr>
                <w:rFonts w:eastAsiaTheme="minorEastAsia"/>
                <w:b/>
                <w:sz w:val="21"/>
                <w:szCs w:val="21"/>
                <w:lang w:eastAsia="zh-CN"/>
              </w:rPr>
              <w:t xml:space="preserve">   </w:t>
            </w:r>
            <w:r w:rsidRPr="00436694">
              <w:rPr>
                <w:rFonts w:eastAsiaTheme="minorEastAsia"/>
                <w:b/>
                <w:sz w:val="21"/>
                <w:szCs w:val="21"/>
                <w:lang w:eastAsia="zh-CN"/>
              </w:rPr>
              <w:t>）</w:t>
            </w:r>
            <w:r w:rsidRPr="00436694">
              <w:rPr>
                <w:rFonts w:eastAsiaTheme="minorEastAsia"/>
                <w:sz w:val="21"/>
                <w:szCs w:val="21"/>
                <w:lang w:eastAsia="zh-CN"/>
              </w:rPr>
              <w:t xml:space="preserve">     </w:t>
            </w:r>
            <w:r w:rsidRPr="00436694">
              <w:rPr>
                <w:rFonts w:eastAsiaTheme="minorEastAsia"/>
                <w:sz w:val="21"/>
                <w:szCs w:val="21"/>
                <w:lang w:eastAsia="zh-CN"/>
              </w:rPr>
              <w:t>闭卷</w:t>
            </w:r>
            <w:r w:rsidRPr="00436694">
              <w:rPr>
                <w:rFonts w:eastAsiaTheme="minorEastAsia"/>
                <w:b/>
                <w:sz w:val="21"/>
                <w:szCs w:val="21"/>
                <w:lang w:eastAsia="zh-CN"/>
              </w:rPr>
              <w:t>（</w:t>
            </w:r>
            <w:r w:rsidRPr="00436694">
              <w:rPr>
                <w:rFonts w:eastAsiaTheme="minorEastAsia"/>
                <w:b/>
                <w:szCs w:val="21"/>
                <w:lang w:eastAsia="zh-CN"/>
              </w:rPr>
              <w:t>√</w:t>
            </w:r>
            <w:r w:rsidRPr="00436694">
              <w:rPr>
                <w:rFonts w:eastAsiaTheme="minorEastAsia"/>
                <w:b/>
                <w:sz w:val="21"/>
                <w:szCs w:val="21"/>
                <w:lang w:eastAsia="zh-CN"/>
              </w:rPr>
              <w:t>）</w:t>
            </w:r>
            <w:r w:rsidRPr="00436694">
              <w:rPr>
                <w:rFonts w:eastAsiaTheme="minorEastAsia"/>
                <w:b/>
                <w:sz w:val="21"/>
                <w:szCs w:val="21"/>
                <w:lang w:eastAsia="zh-CN"/>
              </w:rPr>
              <w:t xml:space="preserve">   </w:t>
            </w:r>
            <w:r w:rsidRPr="00436694">
              <w:rPr>
                <w:rFonts w:eastAsiaTheme="minorEastAsia"/>
                <w:sz w:val="21"/>
                <w:szCs w:val="21"/>
                <w:lang w:eastAsia="zh-CN"/>
              </w:rPr>
              <w:t>课程论文</w:t>
            </w:r>
            <w:r w:rsidRPr="00436694">
              <w:rPr>
                <w:rFonts w:eastAsiaTheme="minorEastAsia"/>
                <w:b/>
                <w:sz w:val="21"/>
                <w:szCs w:val="21"/>
                <w:lang w:eastAsia="zh-CN"/>
              </w:rPr>
              <w:t>（</w:t>
            </w:r>
            <w:r w:rsidRPr="00436694">
              <w:rPr>
                <w:rFonts w:eastAsiaTheme="minorEastAsia"/>
                <w:b/>
                <w:sz w:val="21"/>
                <w:szCs w:val="21"/>
                <w:lang w:eastAsia="zh-CN"/>
              </w:rPr>
              <w:t xml:space="preserve">  </w:t>
            </w:r>
            <w:r w:rsidRPr="00436694">
              <w:rPr>
                <w:rFonts w:eastAsiaTheme="minorEastAsia"/>
                <w:b/>
                <w:sz w:val="21"/>
                <w:szCs w:val="21"/>
                <w:lang w:eastAsia="zh-CN"/>
              </w:rPr>
              <w:t>）</w:t>
            </w:r>
            <w:r w:rsidRPr="00436694">
              <w:rPr>
                <w:rFonts w:eastAsiaTheme="minorEastAsia"/>
                <w:b/>
                <w:sz w:val="21"/>
                <w:szCs w:val="21"/>
                <w:lang w:eastAsia="zh-CN"/>
              </w:rPr>
              <w:t xml:space="preserve">   </w:t>
            </w:r>
            <w:r w:rsidRPr="00436694">
              <w:rPr>
                <w:rFonts w:eastAsiaTheme="minorEastAsia"/>
                <w:sz w:val="21"/>
                <w:szCs w:val="21"/>
                <w:lang w:eastAsia="zh-CN"/>
              </w:rPr>
              <w:t>其它</w:t>
            </w:r>
            <w:r w:rsidRPr="00436694">
              <w:rPr>
                <w:rFonts w:eastAsiaTheme="minorEastAsia"/>
                <w:b/>
                <w:sz w:val="21"/>
                <w:szCs w:val="21"/>
                <w:lang w:eastAsia="zh-CN"/>
              </w:rPr>
              <w:t>（</w:t>
            </w:r>
            <w:r w:rsidRPr="00436694">
              <w:rPr>
                <w:rFonts w:eastAsiaTheme="minorEastAsia"/>
                <w:b/>
                <w:sz w:val="21"/>
                <w:szCs w:val="21"/>
                <w:lang w:eastAsia="zh-CN"/>
              </w:rPr>
              <w:t xml:space="preserve">  </w:t>
            </w:r>
            <w:r w:rsidRPr="00436694">
              <w:rPr>
                <w:rFonts w:eastAsiaTheme="minorEastAsia"/>
                <w:b/>
                <w:sz w:val="21"/>
                <w:szCs w:val="21"/>
                <w:lang w:eastAsia="zh-CN"/>
              </w:rPr>
              <w:t>）</w:t>
            </w:r>
          </w:p>
        </w:tc>
      </w:tr>
      <w:tr w:rsidR="007B58A4" w:rsidRPr="00436694" w:rsidTr="007B58A4">
        <w:trPr>
          <w:trHeight w:val="340"/>
          <w:jc w:val="center"/>
        </w:trPr>
        <w:tc>
          <w:tcPr>
            <w:tcW w:w="9497" w:type="dxa"/>
            <w:gridSpan w:val="11"/>
            <w:vAlign w:val="center"/>
          </w:tcPr>
          <w:p w:rsidR="007B58A4" w:rsidRPr="00436694" w:rsidRDefault="007B58A4" w:rsidP="00436694">
            <w:pPr>
              <w:tabs>
                <w:tab w:val="left" w:pos="1440"/>
              </w:tabs>
              <w:spacing w:after="0" w:line="360" w:lineRule="exact"/>
              <w:outlineLvl w:val="0"/>
              <w:rPr>
                <w:rFonts w:eastAsiaTheme="minorEastAsia"/>
                <w:b/>
                <w:bCs/>
                <w:sz w:val="21"/>
                <w:szCs w:val="21"/>
                <w:lang w:eastAsia="zh-CN"/>
              </w:rPr>
            </w:pPr>
            <w:r w:rsidRPr="00436694">
              <w:rPr>
                <w:rFonts w:eastAsiaTheme="minorEastAsia"/>
                <w:b/>
                <w:bCs/>
                <w:sz w:val="21"/>
                <w:szCs w:val="21"/>
                <w:lang w:eastAsia="zh-CN"/>
              </w:rPr>
              <w:t>使用教材：</w:t>
            </w:r>
            <w:r w:rsidRPr="00436694">
              <w:rPr>
                <w:rFonts w:eastAsiaTheme="minorEastAsia"/>
                <w:bCs/>
                <w:sz w:val="21"/>
                <w:szCs w:val="21"/>
                <w:lang w:eastAsia="zh-CN"/>
              </w:rPr>
              <w:t>《涂料化学》，洪啸吟，科学出版社，</w:t>
            </w:r>
            <w:r w:rsidRPr="00436694">
              <w:rPr>
                <w:rFonts w:eastAsiaTheme="minorEastAsia"/>
                <w:bCs/>
                <w:sz w:val="21"/>
                <w:szCs w:val="21"/>
                <w:lang w:eastAsia="zh-CN"/>
              </w:rPr>
              <w:t>2005</w:t>
            </w:r>
            <w:r w:rsidRPr="00436694">
              <w:rPr>
                <w:rFonts w:eastAsiaTheme="minorEastAsia"/>
                <w:bCs/>
                <w:sz w:val="21"/>
                <w:szCs w:val="21"/>
                <w:lang w:eastAsia="zh-CN"/>
              </w:rPr>
              <w:t>年</w:t>
            </w:r>
            <w:r w:rsidRPr="00436694">
              <w:rPr>
                <w:rFonts w:eastAsiaTheme="minorEastAsia"/>
                <w:bCs/>
                <w:sz w:val="21"/>
                <w:szCs w:val="21"/>
                <w:lang w:eastAsia="zh-CN"/>
              </w:rPr>
              <w:t>8</w:t>
            </w:r>
            <w:r w:rsidRPr="00436694">
              <w:rPr>
                <w:rFonts w:eastAsiaTheme="minorEastAsia"/>
                <w:bCs/>
                <w:sz w:val="21"/>
                <w:szCs w:val="21"/>
                <w:lang w:eastAsia="zh-CN"/>
              </w:rPr>
              <w:t>月第二版。</w:t>
            </w:r>
          </w:p>
          <w:p w:rsidR="007B58A4" w:rsidRPr="00436694" w:rsidRDefault="007B58A4" w:rsidP="00436694">
            <w:pPr>
              <w:tabs>
                <w:tab w:val="left" w:pos="1440"/>
              </w:tabs>
              <w:spacing w:after="0" w:line="360" w:lineRule="exact"/>
              <w:ind w:left="1897" w:hangingChars="900" w:hanging="1897"/>
              <w:outlineLvl w:val="0"/>
              <w:rPr>
                <w:rFonts w:eastAsiaTheme="minorEastAsia"/>
                <w:b/>
                <w:bCs/>
                <w:sz w:val="21"/>
                <w:szCs w:val="21"/>
                <w:lang w:eastAsia="zh-CN"/>
              </w:rPr>
            </w:pPr>
            <w:r w:rsidRPr="00436694">
              <w:rPr>
                <w:rFonts w:eastAsiaTheme="minorEastAsia"/>
                <w:b/>
                <w:bCs/>
                <w:sz w:val="21"/>
                <w:szCs w:val="21"/>
                <w:lang w:eastAsia="zh-CN"/>
              </w:rPr>
              <w:t>教学参考资料：</w:t>
            </w:r>
          </w:p>
          <w:p w:rsidR="007B58A4" w:rsidRPr="00436694" w:rsidRDefault="007B58A4" w:rsidP="00436694">
            <w:pPr>
              <w:tabs>
                <w:tab w:val="left" w:pos="1440"/>
              </w:tabs>
              <w:spacing w:after="0" w:line="360" w:lineRule="exact"/>
              <w:ind w:left="1890" w:hangingChars="900" w:hanging="1890"/>
              <w:outlineLvl w:val="0"/>
              <w:rPr>
                <w:rFonts w:eastAsiaTheme="minorEastAsia"/>
                <w:bCs/>
                <w:sz w:val="21"/>
                <w:szCs w:val="21"/>
                <w:lang w:eastAsia="zh-CN"/>
              </w:rPr>
            </w:pPr>
            <w:r w:rsidRPr="00436694">
              <w:rPr>
                <w:rFonts w:eastAsiaTheme="minorEastAsia"/>
                <w:bCs/>
                <w:sz w:val="21"/>
                <w:szCs w:val="21"/>
                <w:lang w:eastAsia="zh-CN"/>
              </w:rPr>
              <w:t>1.</w:t>
            </w:r>
            <w:r w:rsidRPr="00436694">
              <w:rPr>
                <w:rFonts w:eastAsiaTheme="minorEastAsia"/>
                <w:bCs/>
                <w:sz w:val="21"/>
                <w:szCs w:val="21"/>
                <w:lang w:eastAsia="zh-CN"/>
              </w:rPr>
              <w:t>《涂料技术导论》，刘安华，化学工业出版社，</w:t>
            </w:r>
            <w:r w:rsidRPr="00436694">
              <w:rPr>
                <w:rFonts w:eastAsiaTheme="minorEastAsia"/>
                <w:bCs/>
                <w:sz w:val="21"/>
                <w:szCs w:val="21"/>
                <w:lang w:eastAsia="zh-CN"/>
              </w:rPr>
              <w:t>2005</w:t>
            </w:r>
            <w:r w:rsidRPr="00436694">
              <w:rPr>
                <w:rFonts w:eastAsiaTheme="minorEastAsia"/>
                <w:bCs/>
                <w:sz w:val="21"/>
                <w:szCs w:val="21"/>
                <w:lang w:eastAsia="zh-CN"/>
              </w:rPr>
              <w:t>年</w:t>
            </w:r>
            <w:r w:rsidRPr="00436694">
              <w:rPr>
                <w:rFonts w:eastAsiaTheme="minorEastAsia"/>
                <w:bCs/>
                <w:sz w:val="21"/>
                <w:szCs w:val="21"/>
                <w:lang w:eastAsia="zh-CN"/>
              </w:rPr>
              <w:t>4</w:t>
            </w:r>
            <w:r w:rsidRPr="00436694">
              <w:rPr>
                <w:rFonts w:eastAsiaTheme="minorEastAsia"/>
                <w:bCs/>
                <w:sz w:val="21"/>
                <w:szCs w:val="21"/>
                <w:lang w:eastAsia="zh-CN"/>
              </w:rPr>
              <w:t>月第</w:t>
            </w:r>
            <w:r w:rsidRPr="00436694">
              <w:rPr>
                <w:rFonts w:eastAsiaTheme="minorEastAsia"/>
                <w:bCs/>
                <w:sz w:val="21"/>
                <w:szCs w:val="21"/>
                <w:lang w:eastAsia="zh-CN"/>
              </w:rPr>
              <w:t>1</w:t>
            </w:r>
            <w:r w:rsidRPr="00436694">
              <w:rPr>
                <w:rFonts w:eastAsiaTheme="minorEastAsia"/>
                <w:bCs/>
                <w:sz w:val="21"/>
                <w:szCs w:val="21"/>
                <w:lang w:eastAsia="zh-CN"/>
              </w:rPr>
              <w:t>版。</w:t>
            </w:r>
          </w:p>
          <w:p w:rsidR="007B58A4" w:rsidRPr="00436694" w:rsidRDefault="007B58A4" w:rsidP="00436694">
            <w:pPr>
              <w:tabs>
                <w:tab w:val="left" w:pos="1440"/>
              </w:tabs>
              <w:spacing w:after="0" w:line="360" w:lineRule="exact"/>
              <w:outlineLvl w:val="0"/>
              <w:rPr>
                <w:rFonts w:eastAsiaTheme="minorEastAsia"/>
                <w:bCs/>
                <w:sz w:val="21"/>
                <w:szCs w:val="21"/>
                <w:lang w:eastAsia="zh-CN"/>
              </w:rPr>
            </w:pPr>
            <w:r w:rsidRPr="00436694">
              <w:rPr>
                <w:rFonts w:eastAsiaTheme="minorEastAsia"/>
                <w:bCs/>
                <w:sz w:val="21"/>
                <w:szCs w:val="21"/>
                <w:lang w:eastAsia="zh-CN"/>
              </w:rPr>
              <w:t>2.</w:t>
            </w:r>
            <w:r w:rsidRPr="00436694">
              <w:rPr>
                <w:rFonts w:eastAsiaTheme="minorEastAsia"/>
                <w:bCs/>
                <w:sz w:val="21"/>
                <w:szCs w:val="21"/>
                <w:lang w:eastAsia="zh-CN"/>
              </w:rPr>
              <w:t>《涂料应用科学与工艺学》，刘国杰，中国轻工出版社，</w:t>
            </w:r>
            <w:r w:rsidRPr="00436694">
              <w:rPr>
                <w:rFonts w:eastAsiaTheme="minorEastAsia"/>
                <w:bCs/>
                <w:sz w:val="21"/>
                <w:szCs w:val="21"/>
                <w:lang w:eastAsia="zh-CN"/>
              </w:rPr>
              <w:t>1994</w:t>
            </w:r>
            <w:r w:rsidRPr="00436694">
              <w:rPr>
                <w:rFonts w:eastAsiaTheme="minorEastAsia"/>
                <w:bCs/>
                <w:sz w:val="21"/>
                <w:szCs w:val="21"/>
                <w:lang w:eastAsia="zh-CN"/>
              </w:rPr>
              <w:t>年。</w:t>
            </w:r>
          </w:p>
          <w:p w:rsidR="007B58A4" w:rsidRPr="00436694" w:rsidRDefault="007B58A4" w:rsidP="00436694">
            <w:pPr>
              <w:tabs>
                <w:tab w:val="left" w:pos="1440"/>
              </w:tabs>
              <w:spacing w:after="0" w:line="360" w:lineRule="exact"/>
              <w:ind w:left="1890" w:hangingChars="900" w:hanging="1890"/>
              <w:outlineLvl w:val="0"/>
              <w:rPr>
                <w:rFonts w:eastAsiaTheme="minorEastAsia"/>
                <w:bCs/>
                <w:sz w:val="21"/>
                <w:szCs w:val="21"/>
                <w:lang w:eastAsia="zh-CN"/>
              </w:rPr>
            </w:pPr>
            <w:r w:rsidRPr="00436694">
              <w:rPr>
                <w:rFonts w:eastAsiaTheme="minorEastAsia"/>
                <w:bCs/>
                <w:sz w:val="21"/>
                <w:szCs w:val="21"/>
                <w:lang w:eastAsia="zh-CN"/>
              </w:rPr>
              <w:t>3.</w:t>
            </w:r>
            <w:r w:rsidRPr="00436694">
              <w:rPr>
                <w:rFonts w:eastAsiaTheme="minorEastAsia"/>
                <w:bCs/>
                <w:sz w:val="21"/>
                <w:szCs w:val="21"/>
                <w:lang w:eastAsia="zh-CN"/>
              </w:rPr>
              <w:t>《涂料化学》，洪啸吟，科学出版社，</w:t>
            </w:r>
            <w:r w:rsidRPr="00436694">
              <w:rPr>
                <w:rFonts w:eastAsiaTheme="minorEastAsia"/>
                <w:bCs/>
                <w:sz w:val="21"/>
                <w:szCs w:val="21"/>
                <w:lang w:eastAsia="zh-CN"/>
              </w:rPr>
              <w:t>1997</w:t>
            </w:r>
            <w:r w:rsidRPr="00436694">
              <w:rPr>
                <w:rFonts w:eastAsiaTheme="minorEastAsia"/>
                <w:bCs/>
                <w:sz w:val="21"/>
                <w:szCs w:val="21"/>
                <w:lang w:eastAsia="zh-CN"/>
              </w:rPr>
              <w:t>年。</w:t>
            </w:r>
          </w:p>
          <w:p w:rsidR="007B58A4" w:rsidRPr="00436694" w:rsidRDefault="007B58A4" w:rsidP="00436694">
            <w:pPr>
              <w:tabs>
                <w:tab w:val="left" w:pos="1440"/>
              </w:tabs>
              <w:spacing w:after="0" w:line="360" w:lineRule="exact"/>
              <w:outlineLvl w:val="0"/>
              <w:rPr>
                <w:rFonts w:eastAsiaTheme="minorEastAsia"/>
                <w:b/>
                <w:bCs/>
                <w:sz w:val="21"/>
                <w:szCs w:val="21"/>
                <w:lang w:eastAsia="zh-CN"/>
              </w:rPr>
            </w:pPr>
            <w:r w:rsidRPr="00436694">
              <w:rPr>
                <w:rFonts w:eastAsiaTheme="minorEastAsia"/>
                <w:bCs/>
                <w:sz w:val="21"/>
                <w:szCs w:val="21"/>
                <w:lang w:eastAsia="zh-CN"/>
              </w:rPr>
              <w:t>4.</w:t>
            </w:r>
            <w:r w:rsidRPr="00436694">
              <w:rPr>
                <w:rFonts w:eastAsiaTheme="minorEastAsia"/>
                <w:bCs/>
                <w:sz w:val="21"/>
                <w:szCs w:val="21"/>
                <w:lang w:eastAsia="zh-CN"/>
              </w:rPr>
              <w:t>《涂装工艺学》，李春渠，北京理工大学出版社，</w:t>
            </w:r>
            <w:r w:rsidRPr="00436694">
              <w:rPr>
                <w:rFonts w:eastAsiaTheme="minorEastAsia"/>
                <w:bCs/>
                <w:sz w:val="21"/>
                <w:szCs w:val="21"/>
                <w:lang w:eastAsia="zh-CN"/>
              </w:rPr>
              <w:t>1993</w:t>
            </w:r>
            <w:r w:rsidRPr="00436694">
              <w:rPr>
                <w:rFonts w:eastAsiaTheme="minorEastAsia"/>
                <w:bCs/>
                <w:sz w:val="21"/>
                <w:szCs w:val="21"/>
                <w:lang w:eastAsia="zh-CN"/>
              </w:rPr>
              <w:t>年。</w:t>
            </w:r>
          </w:p>
        </w:tc>
      </w:tr>
      <w:tr w:rsidR="007B58A4" w:rsidRPr="00436694" w:rsidTr="007B58A4">
        <w:trPr>
          <w:trHeight w:val="340"/>
          <w:jc w:val="center"/>
        </w:trPr>
        <w:tc>
          <w:tcPr>
            <w:tcW w:w="9497" w:type="dxa"/>
            <w:gridSpan w:val="11"/>
            <w:vAlign w:val="center"/>
          </w:tcPr>
          <w:p w:rsidR="007B58A4" w:rsidRPr="00436694" w:rsidRDefault="007B58A4" w:rsidP="00436694">
            <w:pPr>
              <w:tabs>
                <w:tab w:val="left" w:pos="1440"/>
              </w:tabs>
              <w:spacing w:after="0" w:line="360" w:lineRule="exact"/>
              <w:outlineLvl w:val="0"/>
              <w:rPr>
                <w:rFonts w:eastAsiaTheme="minorEastAsia"/>
                <w:b/>
                <w:sz w:val="21"/>
                <w:szCs w:val="21"/>
                <w:lang w:eastAsia="zh-CN"/>
              </w:rPr>
            </w:pPr>
            <w:r w:rsidRPr="00436694">
              <w:rPr>
                <w:rFonts w:eastAsiaTheme="minorEastAsia"/>
                <w:b/>
                <w:sz w:val="21"/>
                <w:szCs w:val="21"/>
                <w:lang w:eastAsia="zh-CN"/>
              </w:rPr>
              <w:t>课程简介：</w:t>
            </w:r>
            <w:r w:rsidRPr="00436694">
              <w:rPr>
                <w:rFonts w:eastAsia="宋体"/>
                <w:sz w:val="21"/>
                <w:szCs w:val="21"/>
                <w:lang w:eastAsia="zh-CN"/>
              </w:rPr>
              <w:t>本课程从涂料的基本组成、作用和合成原理出发，系统地讲授涂料的组成，分类及基料的合成方法和应用；探讨涂料的配方设计和合成工艺的过程控制，了解和掌握涂料的施工工艺；学习和掌握涂料成膜过程的相关参数控制及与漆膜相关的表面化学知识。通过涂料产品的制备及性能检测实训，掌握涂料的基本配方和制备工艺流程；通过本课程的学习，使学生对涂料有一个较全面而深刻的认识，熟悉涂料的应用领域，丰富专业知识体系，为今后从事生产、涂料开发和应用涂料提供坚实的理论和实践知识。</w:t>
            </w:r>
          </w:p>
        </w:tc>
      </w:tr>
      <w:tr w:rsidR="007B58A4" w:rsidRPr="00436694" w:rsidTr="00436694">
        <w:trPr>
          <w:trHeight w:val="1550"/>
          <w:jc w:val="center"/>
        </w:trPr>
        <w:tc>
          <w:tcPr>
            <w:tcW w:w="4713" w:type="dxa"/>
            <w:gridSpan w:val="5"/>
          </w:tcPr>
          <w:p w:rsidR="007B58A4" w:rsidRPr="00436694" w:rsidRDefault="007B58A4" w:rsidP="00436694">
            <w:pPr>
              <w:tabs>
                <w:tab w:val="left" w:pos="1440"/>
              </w:tabs>
              <w:spacing w:after="0" w:line="360" w:lineRule="exact"/>
              <w:ind w:firstLineChars="200" w:firstLine="422"/>
              <w:outlineLvl w:val="0"/>
              <w:rPr>
                <w:rFonts w:eastAsiaTheme="minorEastAsia"/>
                <w:b/>
                <w:sz w:val="21"/>
                <w:szCs w:val="21"/>
                <w:lang w:eastAsia="zh-CN"/>
              </w:rPr>
            </w:pPr>
            <w:r w:rsidRPr="00436694">
              <w:rPr>
                <w:rFonts w:eastAsiaTheme="minorEastAsia"/>
                <w:b/>
                <w:sz w:val="21"/>
                <w:szCs w:val="21"/>
                <w:lang w:eastAsia="zh-CN"/>
              </w:rPr>
              <w:t>课程教学目标</w:t>
            </w:r>
          </w:p>
          <w:p w:rsidR="007B58A4" w:rsidRPr="00436694" w:rsidRDefault="007B58A4" w:rsidP="00436694">
            <w:pPr>
              <w:tabs>
                <w:tab w:val="left" w:pos="1440"/>
              </w:tabs>
              <w:spacing w:after="0" w:line="360" w:lineRule="exact"/>
              <w:outlineLvl w:val="0"/>
              <w:rPr>
                <w:rFonts w:eastAsia="宋体"/>
                <w:sz w:val="21"/>
                <w:szCs w:val="21"/>
                <w:lang w:eastAsia="zh-CN"/>
              </w:rPr>
            </w:pPr>
            <w:r w:rsidRPr="00436694">
              <w:rPr>
                <w:rFonts w:eastAsia="宋体"/>
                <w:b/>
                <w:sz w:val="21"/>
                <w:szCs w:val="21"/>
                <w:lang w:eastAsia="zh-CN"/>
              </w:rPr>
              <w:t xml:space="preserve">1. </w:t>
            </w:r>
            <w:r w:rsidRPr="00436694">
              <w:rPr>
                <w:rFonts w:eastAsia="宋体"/>
                <w:sz w:val="21"/>
                <w:szCs w:val="21"/>
                <w:lang w:eastAsia="zh-CN"/>
              </w:rPr>
              <w:t>掌握涂料的配方设计和制备工艺流程；</w:t>
            </w:r>
          </w:p>
          <w:p w:rsidR="007B58A4" w:rsidRPr="00436694" w:rsidRDefault="007B58A4" w:rsidP="00436694">
            <w:pPr>
              <w:tabs>
                <w:tab w:val="left" w:pos="1440"/>
              </w:tabs>
              <w:spacing w:after="0" w:line="360" w:lineRule="exact"/>
              <w:outlineLvl w:val="0"/>
              <w:rPr>
                <w:rFonts w:eastAsia="宋体"/>
                <w:b/>
                <w:sz w:val="21"/>
                <w:szCs w:val="21"/>
                <w:lang w:eastAsia="zh-CN"/>
              </w:rPr>
            </w:pPr>
            <w:r w:rsidRPr="00436694">
              <w:rPr>
                <w:rFonts w:eastAsia="宋体"/>
                <w:b/>
                <w:sz w:val="21"/>
                <w:szCs w:val="21"/>
                <w:lang w:eastAsia="zh-CN"/>
              </w:rPr>
              <w:t>2.</w:t>
            </w:r>
            <w:r w:rsidRPr="00436694">
              <w:rPr>
                <w:rFonts w:eastAsia="宋体"/>
                <w:sz w:val="21"/>
                <w:szCs w:val="21"/>
                <w:lang w:eastAsia="zh-CN"/>
              </w:rPr>
              <w:t xml:space="preserve"> </w:t>
            </w:r>
            <w:r w:rsidRPr="00436694">
              <w:rPr>
                <w:rFonts w:eastAsia="宋体"/>
                <w:sz w:val="21"/>
                <w:szCs w:val="21"/>
                <w:lang w:eastAsia="zh-CN"/>
              </w:rPr>
              <w:t>掌握涂料成膜过程的相关参数控制及与漆膜相关的表面化学知识；</w:t>
            </w:r>
          </w:p>
          <w:p w:rsidR="007B58A4" w:rsidRPr="00436694" w:rsidRDefault="007B58A4" w:rsidP="00436694">
            <w:pPr>
              <w:tabs>
                <w:tab w:val="left" w:pos="1440"/>
              </w:tabs>
              <w:spacing w:after="0" w:line="360" w:lineRule="exact"/>
              <w:outlineLvl w:val="0"/>
              <w:rPr>
                <w:rFonts w:eastAsia="宋体"/>
                <w:sz w:val="21"/>
                <w:szCs w:val="21"/>
                <w:lang w:eastAsia="zh-CN"/>
              </w:rPr>
            </w:pPr>
            <w:r w:rsidRPr="00436694">
              <w:rPr>
                <w:rFonts w:eastAsia="宋体"/>
                <w:b/>
                <w:sz w:val="21"/>
                <w:szCs w:val="21"/>
                <w:lang w:eastAsia="zh-CN"/>
              </w:rPr>
              <w:t xml:space="preserve">3. </w:t>
            </w:r>
            <w:r w:rsidRPr="00436694">
              <w:rPr>
                <w:rFonts w:eastAsia="宋体"/>
                <w:sz w:val="21"/>
                <w:szCs w:val="21"/>
                <w:lang w:eastAsia="zh-CN"/>
              </w:rPr>
              <w:t>具备典型涂料配方分析和开发实验的能力；</w:t>
            </w:r>
          </w:p>
          <w:p w:rsidR="007B58A4" w:rsidRPr="00436694" w:rsidRDefault="007B58A4" w:rsidP="00436694">
            <w:pPr>
              <w:tabs>
                <w:tab w:val="left" w:pos="1440"/>
              </w:tabs>
              <w:spacing w:after="0" w:line="360" w:lineRule="exact"/>
              <w:outlineLvl w:val="0"/>
              <w:rPr>
                <w:rFonts w:eastAsia="宋体"/>
                <w:sz w:val="21"/>
                <w:szCs w:val="21"/>
                <w:lang w:eastAsia="zh-CN"/>
              </w:rPr>
            </w:pPr>
            <w:r w:rsidRPr="00436694">
              <w:rPr>
                <w:rFonts w:eastAsia="宋体"/>
                <w:sz w:val="21"/>
                <w:szCs w:val="21"/>
                <w:lang w:eastAsia="zh-CN"/>
              </w:rPr>
              <w:t xml:space="preserve">4. </w:t>
            </w:r>
            <w:r w:rsidRPr="00436694">
              <w:rPr>
                <w:rFonts w:eastAsia="宋体"/>
                <w:sz w:val="21"/>
                <w:szCs w:val="21"/>
                <w:lang w:eastAsia="zh-CN"/>
              </w:rPr>
              <w:t>初步具备运用基础理论解决实际工程问题的能力；</w:t>
            </w:r>
          </w:p>
          <w:p w:rsidR="007B58A4" w:rsidRPr="00436694" w:rsidRDefault="007B58A4" w:rsidP="00436694">
            <w:pPr>
              <w:tabs>
                <w:tab w:val="left" w:pos="1440"/>
              </w:tabs>
              <w:spacing w:after="0" w:line="360" w:lineRule="exact"/>
              <w:outlineLvl w:val="0"/>
              <w:rPr>
                <w:rFonts w:eastAsiaTheme="minorEastAsia"/>
                <w:b/>
                <w:sz w:val="21"/>
                <w:szCs w:val="21"/>
                <w:lang w:eastAsia="zh-CN"/>
              </w:rPr>
            </w:pPr>
            <w:r w:rsidRPr="00436694">
              <w:rPr>
                <w:rFonts w:eastAsia="宋体"/>
                <w:b/>
                <w:sz w:val="21"/>
                <w:szCs w:val="21"/>
                <w:lang w:eastAsia="zh-CN"/>
              </w:rPr>
              <w:t xml:space="preserve">5. </w:t>
            </w:r>
            <w:r w:rsidRPr="00436694">
              <w:rPr>
                <w:rFonts w:eastAsia="宋体"/>
                <w:sz w:val="21"/>
                <w:szCs w:val="21"/>
                <w:lang w:eastAsia="zh-CN"/>
              </w:rPr>
              <w:t>激发学生专业兴趣，培养精细化工行业之职业及伦理规范</w:t>
            </w:r>
          </w:p>
        </w:tc>
        <w:tc>
          <w:tcPr>
            <w:tcW w:w="4784" w:type="dxa"/>
            <w:gridSpan w:val="6"/>
          </w:tcPr>
          <w:p w:rsidR="007B58A4" w:rsidRPr="00436694" w:rsidRDefault="007B58A4" w:rsidP="00436694">
            <w:pPr>
              <w:tabs>
                <w:tab w:val="left" w:pos="1440"/>
              </w:tabs>
              <w:spacing w:after="0" w:line="360" w:lineRule="exact"/>
              <w:outlineLvl w:val="0"/>
              <w:rPr>
                <w:rFonts w:eastAsiaTheme="minorEastAsia"/>
                <w:b/>
                <w:sz w:val="21"/>
                <w:szCs w:val="21"/>
                <w:lang w:eastAsia="zh-CN"/>
              </w:rPr>
            </w:pPr>
            <w:r w:rsidRPr="00436694">
              <w:rPr>
                <w:rFonts w:eastAsiaTheme="minorEastAsia"/>
                <w:b/>
                <w:sz w:val="21"/>
                <w:szCs w:val="21"/>
                <w:lang w:eastAsia="zh-CN"/>
              </w:rPr>
              <w:t>本课程与学生核心能力培养之间的关联（可多选）：</w:t>
            </w:r>
          </w:p>
          <w:p w:rsidR="007B58A4" w:rsidRPr="00436694" w:rsidRDefault="007B58A4" w:rsidP="00436694">
            <w:pPr>
              <w:tabs>
                <w:tab w:val="left" w:pos="1440"/>
              </w:tabs>
              <w:spacing w:after="0" w:line="360" w:lineRule="exact"/>
              <w:outlineLvl w:val="0"/>
              <w:rPr>
                <w:rFonts w:eastAsia="宋体"/>
                <w:b/>
                <w:sz w:val="18"/>
                <w:szCs w:val="18"/>
                <w:lang w:eastAsia="zh-CN"/>
              </w:rPr>
            </w:pPr>
            <w:r w:rsidRPr="00436694">
              <w:rPr>
                <w:rFonts w:eastAsia="宋体"/>
                <w:szCs w:val="24"/>
              </w:rPr>
              <w:sym w:font="Wingdings 2" w:char="F052"/>
            </w:r>
            <w:r w:rsidRPr="00436694">
              <w:rPr>
                <w:rFonts w:eastAsia="宋体"/>
                <w:b/>
                <w:sz w:val="21"/>
                <w:szCs w:val="21"/>
                <w:lang w:eastAsia="zh-CN"/>
              </w:rPr>
              <w:t>核心能力</w:t>
            </w:r>
            <w:r w:rsidRPr="00436694">
              <w:rPr>
                <w:rFonts w:eastAsia="宋体"/>
                <w:b/>
                <w:sz w:val="21"/>
                <w:szCs w:val="21"/>
                <w:lang w:eastAsia="zh-CN"/>
              </w:rPr>
              <w:t xml:space="preserve">1. </w:t>
            </w:r>
            <w:r w:rsidRPr="00436694">
              <w:rPr>
                <w:rFonts w:eastAsia="宋体"/>
                <w:sz w:val="18"/>
                <w:szCs w:val="18"/>
                <w:lang w:eastAsia="zh-CN"/>
              </w:rPr>
              <w:t>运用数学、物理、化学化工基础科学理论和工程知识的能力。</w:t>
            </w:r>
          </w:p>
          <w:p w:rsidR="007B58A4" w:rsidRPr="00436694" w:rsidRDefault="007B58A4" w:rsidP="00436694">
            <w:pPr>
              <w:tabs>
                <w:tab w:val="left" w:pos="1440"/>
              </w:tabs>
              <w:spacing w:after="0" w:line="360" w:lineRule="exact"/>
              <w:outlineLvl w:val="0"/>
              <w:rPr>
                <w:rFonts w:eastAsia="宋体"/>
                <w:sz w:val="18"/>
                <w:szCs w:val="18"/>
                <w:lang w:eastAsia="zh-CN"/>
              </w:rPr>
            </w:pPr>
            <w:r w:rsidRPr="00436694">
              <w:rPr>
                <w:rFonts w:eastAsia="宋体"/>
                <w:szCs w:val="24"/>
              </w:rPr>
              <w:sym w:font="Wingdings 2" w:char="F052"/>
            </w:r>
            <w:r w:rsidRPr="00436694">
              <w:rPr>
                <w:rFonts w:eastAsia="宋体"/>
                <w:b/>
                <w:sz w:val="21"/>
                <w:szCs w:val="21"/>
                <w:lang w:eastAsia="zh-CN"/>
              </w:rPr>
              <w:t>核心能力</w:t>
            </w:r>
            <w:r w:rsidRPr="00436694">
              <w:rPr>
                <w:rFonts w:eastAsia="宋体"/>
                <w:b/>
                <w:sz w:val="21"/>
                <w:szCs w:val="21"/>
                <w:lang w:eastAsia="zh-CN"/>
              </w:rPr>
              <w:t xml:space="preserve">2. </w:t>
            </w:r>
            <w:r w:rsidRPr="00436694">
              <w:rPr>
                <w:rFonts w:eastAsia="宋体"/>
                <w:sz w:val="18"/>
                <w:szCs w:val="18"/>
                <w:lang w:eastAsia="zh-CN"/>
              </w:rPr>
              <w:t>设计与执行实验与仪器操作、分析与解释实验数据的能力。</w:t>
            </w:r>
          </w:p>
          <w:p w:rsidR="007B58A4" w:rsidRPr="00436694" w:rsidRDefault="007B58A4" w:rsidP="00436694">
            <w:pPr>
              <w:tabs>
                <w:tab w:val="left" w:pos="1440"/>
              </w:tabs>
              <w:spacing w:after="0" w:line="360" w:lineRule="exact"/>
              <w:outlineLvl w:val="0"/>
              <w:rPr>
                <w:rFonts w:eastAsia="宋体"/>
                <w:sz w:val="18"/>
                <w:szCs w:val="18"/>
                <w:lang w:eastAsia="zh-CN"/>
              </w:rPr>
            </w:pPr>
            <w:r w:rsidRPr="00436694">
              <w:rPr>
                <w:rFonts w:eastAsia="宋体"/>
                <w:szCs w:val="24"/>
              </w:rPr>
              <w:sym w:font="Wingdings 2" w:char="F052"/>
            </w:r>
            <w:r w:rsidRPr="00436694">
              <w:rPr>
                <w:rFonts w:eastAsia="宋体"/>
                <w:b/>
                <w:sz w:val="21"/>
                <w:szCs w:val="21"/>
                <w:lang w:eastAsia="zh-CN"/>
              </w:rPr>
              <w:t>核心能力</w:t>
            </w:r>
            <w:r w:rsidRPr="00436694">
              <w:rPr>
                <w:rFonts w:eastAsia="宋体"/>
                <w:b/>
                <w:sz w:val="21"/>
                <w:szCs w:val="21"/>
                <w:lang w:eastAsia="zh-CN"/>
              </w:rPr>
              <w:t>3.</w:t>
            </w:r>
            <w:r w:rsidRPr="00436694">
              <w:rPr>
                <w:rFonts w:eastAsia="宋体"/>
                <w:sz w:val="21"/>
                <w:szCs w:val="21"/>
                <w:lang w:eastAsia="zh-CN"/>
              </w:rPr>
              <w:t xml:space="preserve"> </w:t>
            </w:r>
            <w:r w:rsidRPr="00436694">
              <w:rPr>
                <w:rFonts w:eastAsia="宋体"/>
                <w:sz w:val="18"/>
                <w:szCs w:val="18"/>
                <w:lang w:eastAsia="zh-CN"/>
              </w:rPr>
              <w:t>执行化学或化工实务所需技术、技巧及使用工具的能力。</w:t>
            </w:r>
          </w:p>
          <w:p w:rsidR="007B58A4" w:rsidRPr="00436694" w:rsidRDefault="007B58A4" w:rsidP="00436694">
            <w:pPr>
              <w:tabs>
                <w:tab w:val="left" w:pos="1440"/>
              </w:tabs>
              <w:spacing w:after="0" w:line="360" w:lineRule="exact"/>
              <w:outlineLvl w:val="0"/>
              <w:rPr>
                <w:rFonts w:eastAsia="宋体"/>
                <w:sz w:val="18"/>
                <w:szCs w:val="18"/>
                <w:lang w:eastAsia="zh-CN"/>
              </w:rPr>
            </w:pPr>
            <w:r w:rsidRPr="00436694">
              <w:rPr>
                <w:rFonts w:eastAsia="宋体"/>
                <w:b/>
                <w:sz w:val="21"/>
                <w:szCs w:val="21"/>
                <w:lang w:eastAsia="zh-CN"/>
              </w:rPr>
              <w:t>□</w:t>
            </w:r>
            <w:r w:rsidRPr="00436694">
              <w:rPr>
                <w:rFonts w:eastAsia="宋体"/>
                <w:b/>
                <w:sz w:val="21"/>
                <w:szCs w:val="21"/>
                <w:lang w:eastAsia="zh-CN"/>
              </w:rPr>
              <w:t>核心能力</w:t>
            </w:r>
            <w:r w:rsidRPr="00436694">
              <w:rPr>
                <w:rFonts w:eastAsia="宋体"/>
                <w:b/>
                <w:sz w:val="21"/>
                <w:szCs w:val="21"/>
                <w:lang w:eastAsia="zh-CN"/>
              </w:rPr>
              <w:t xml:space="preserve">4. </w:t>
            </w:r>
            <w:r w:rsidRPr="00436694">
              <w:rPr>
                <w:rFonts w:eastAsia="宋体"/>
                <w:sz w:val="18"/>
                <w:szCs w:val="18"/>
                <w:lang w:eastAsia="zh-CN"/>
              </w:rPr>
              <w:t>具备工程设计方法与管理的能力。</w:t>
            </w:r>
          </w:p>
          <w:p w:rsidR="007B58A4" w:rsidRPr="00436694" w:rsidRDefault="007B58A4" w:rsidP="00436694">
            <w:pPr>
              <w:tabs>
                <w:tab w:val="left" w:pos="1440"/>
              </w:tabs>
              <w:spacing w:after="0" w:line="360" w:lineRule="exact"/>
              <w:outlineLvl w:val="0"/>
              <w:rPr>
                <w:rFonts w:eastAsia="宋体"/>
                <w:sz w:val="18"/>
                <w:szCs w:val="18"/>
                <w:lang w:eastAsia="zh-CN"/>
              </w:rPr>
            </w:pPr>
            <w:r w:rsidRPr="00436694">
              <w:rPr>
                <w:rFonts w:eastAsia="宋体"/>
                <w:szCs w:val="24"/>
              </w:rPr>
              <w:sym w:font="Wingdings 2" w:char="F052"/>
            </w:r>
            <w:r w:rsidRPr="00436694">
              <w:rPr>
                <w:rFonts w:eastAsia="宋体"/>
                <w:b/>
                <w:sz w:val="21"/>
                <w:szCs w:val="21"/>
                <w:lang w:eastAsia="zh-CN"/>
              </w:rPr>
              <w:t>核心能力</w:t>
            </w:r>
            <w:r w:rsidRPr="00436694">
              <w:rPr>
                <w:rFonts w:eastAsia="宋体"/>
                <w:b/>
                <w:sz w:val="21"/>
                <w:szCs w:val="21"/>
                <w:lang w:eastAsia="zh-CN"/>
              </w:rPr>
              <w:t xml:space="preserve">5. </w:t>
            </w:r>
            <w:r w:rsidRPr="00436694">
              <w:rPr>
                <w:rFonts w:eastAsia="宋体"/>
                <w:sz w:val="18"/>
                <w:szCs w:val="18"/>
                <w:lang w:eastAsia="zh-CN"/>
              </w:rPr>
              <w:t>具备计划管</w:t>
            </w:r>
            <w:r w:rsidRPr="00436694">
              <w:rPr>
                <w:rFonts w:ascii="Batang" w:eastAsia="Batang" w:hAnsi="Batang" w:cs="Batang" w:hint="eastAsia"/>
                <w:sz w:val="18"/>
                <w:szCs w:val="18"/>
                <w:lang w:eastAsia="zh-CN"/>
              </w:rPr>
              <w:t>理</w:t>
            </w:r>
            <w:r w:rsidRPr="00436694">
              <w:rPr>
                <w:rFonts w:ascii="宋体" w:eastAsia="宋体" w:hAnsi="宋体" w:cs="宋体" w:hint="eastAsia"/>
                <w:sz w:val="18"/>
                <w:szCs w:val="18"/>
                <w:lang w:eastAsia="zh-CN"/>
              </w:rPr>
              <w:t>、有效沟通与团队合作的能</w:t>
            </w:r>
            <w:r w:rsidRPr="00436694">
              <w:rPr>
                <w:rFonts w:ascii="Batang" w:eastAsia="Batang" w:hAnsi="Batang" w:cs="Batang" w:hint="eastAsia"/>
                <w:sz w:val="18"/>
                <w:szCs w:val="18"/>
                <w:lang w:eastAsia="zh-CN"/>
              </w:rPr>
              <w:t>力</w:t>
            </w:r>
            <w:r w:rsidRPr="00436694">
              <w:rPr>
                <w:rFonts w:ascii="宋体" w:eastAsia="宋体" w:hAnsi="宋体" w:cs="宋体" w:hint="eastAsia"/>
                <w:sz w:val="18"/>
                <w:szCs w:val="18"/>
                <w:lang w:eastAsia="zh-CN"/>
              </w:rPr>
              <w:t>。</w:t>
            </w:r>
            <w:r w:rsidRPr="00436694">
              <w:rPr>
                <w:rFonts w:eastAsia="宋体"/>
                <w:sz w:val="18"/>
                <w:szCs w:val="18"/>
                <w:lang w:eastAsia="zh-CN"/>
              </w:rPr>
              <w:t xml:space="preserve"> </w:t>
            </w:r>
          </w:p>
          <w:p w:rsidR="007B58A4" w:rsidRPr="00436694" w:rsidRDefault="007B58A4" w:rsidP="00436694">
            <w:pPr>
              <w:tabs>
                <w:tab w:val="left" w:pos="1168"/>
              </w:tabs>
              <w:spacing w:after="0" w:line="360" w:lineRule="exact"/>
              <w:outlineLvl w:val="0"/>
              <w:rPr>
                <w:rFonts w:eastAsia="宋体"/>
                <w:b/>
                <w:sz w:val="21"/>
                <w:szCs w:val="21"/>
                <w:lang w:eastAsia="zh-CN"/>
              </w:rPr>
            </w:pPr>
            <w:r w:rsidRPr="00436694">
              <w:rPr>
                <w:rFonts w:eastAsia="宋体"/>
                <w:szCs w:val="24"/>
              </w:rPr>
              <w:sym w:font="Wingdings 2" w:char="F052"/>
            </w:r>
            <w:r w:rsidRPr="00436694">
              <w:rPr>
                <w:rFonts w:eastAsia="宋体"/>
                <w:b/>
                <w:sz w:val="21"/>
                <w:szCs w:val="21"/>
                <w:lang w:eastAsia="zh-CN"/>
              </w:rPr>
              <w:t>核心能力</w:t>
            </w:r>
            <w:r w:rsidRPr="00436694">
              <w:rPr>
                <w:rFonts w:eastAsia="宋体"/>
                <w:b/>
                <w:sz w:val="21"/>
                <w:szCs w:val="21"/>
                <w:lang w:eastAsia="zh-CN"/>
              </w:rPr>
              <w:t xml:space="preserve">6. </w:t>
            </w:r>
            <w:r w:rsidRPr="00436694">
              <w:rPr>
                <w:rFonts w:eastAsia="宋体"/>
                <w:sz w:val="18"/>
                <w:szCs w:val="18"/>
                <w:lang w:eastAsia="zh-CN"/>
              </w:rPr>
              <w:t>具备资料搜集与分析能力并且运用于专业化学的专题研究与书报讨论之能力。</w:t>
            </w:r>
          </w:p>
          <w:p w:rsidR="007B58A4" w:rsidRPr="00436694" w:rsidRDefault="007B58A4" w:rsidP="00436694">
            <w:pPr>
              <w:spacing w:after="0" w:line="360" w:lineRule="exact"/>
              <w:ind w:right="74"/>
              <w:jc w:val="left"/>
              <w:rPr>
                <w:rFonts w:eastAsia="宋体"/>
                <w:szCs w:val="24"/>
                <w:lang w:eastAsia="zh-CN"/>
              </w:rPr>
            </w:pPr>
            <w:r w:rsidRPr="00436694">
              <w:rPr>
                <w:rFonts w:eastAsia="宋体"/>
                <w:b/>
                <w:sz w:val="21"/>
                <w:szCs w:val="21"/>
                <w:lang w:eastAsia="zh-CN"/>
              </w:rPr>
              <w:t>□</w:t>
            </w:r>
            <w:r w:rsidRPr="00436694">
              <w:rPr>
                <w:rFonts w:eastAsia="宋体"/>
                <w:b/>
                <w:sz w:val="21"/>
                <w:szCs w:val="21"/>
                <w:lang w:eastAsia="zh-CN"/>
              </w:rPr>
              <w:t>核心能力</w:t>
            </w:r>
            <w:r w:rsidRPr="00436694">
              <w:rPr>
                <w:rFonts w:eastAsia="宋体"/>
                <w:b/>
                <w:sz w:val="21"/>
                <w:szCs w:val="21"/>
                <w:lang w:eastAsia="zh-CN"/>
              </w:rPr>
              <w:t>7</w:t>
            </w:r>
            <w:r w:rsidRPr="00436694">
              <w:rPr>
                <w:rFonts w:eastAsia="宋体"/>
                <w:b/>
                <w:sz w:val="21"/>
                <w:szCs w:val="21"/>
                <w:lang w:eastAsia="zh-CN"/>
              </w:rPr>
              <w:t>．</w:t>
            </w:r>
            <w:r w:rsidRPr="00436694">
              <w:rPr>
                <w:rFonts w:eastAsia="宋体"/>
                <w:sz w:val="18"/>
                <w:szCs w:val="18"/>
                <w:lang w:eastAsia="zh-CN"/>
              </w:rPr>
              <w:t>具备英语听说和读写能力，了解化工技术</w:t>
            </w:r>
            <w:r w:rsidRPr="00436694">
              <w:rPr>
                <w:rFonts w:eastAsia="宋体"/>
                <w:sz w:val="18"/>
                <w:szCs w:val="18"/>
                <w:lang w:eastAsia="zh-CN"/>
              </w:rPr>
              <w:lastRenderedPageBreak/>
              <w:t>对环境、社会及全球的影响，并培养持续学习的习惯与能</w:t>
            </w:r>
            <w:r w:rsidRPr="00436694">
              <w:rPr>
                <w:rFonts w:ascii="Batang" w:eastAsia="Batang" w:hAnsi="Batang" w:cs="Batang" w:hint="eastAsia"/>
                <w:sz w:val="18"/>
                <w:szCs w:val="18"/>
                <w:lang w:eastAsia="zh-CN"/>
              </w:rPr>
              <w:t>力</w:t>
            </w:r>
            <w:r w:rsidRPr="00436694">
              <w:rPr>
                <w:rFonts w:ascii="宋体" w:eastAsia="宋体" w:hAnsi="宋体" w:cs="宋体" w:hint="eastAsia"/>
                <w:sz w:val="18"/>
                <w:szCs w:val="18"/>
                <w:lang w:eastAsia="zh-CN"/>
              </w:rPr>
              <w:t>。</w:t>
            </w:r>
            <w:r w:rsidRPr="00436694">
              <w:rPr>
                <w:rFonts w:eastAsia="宋体"/>
                <w:sz w:val="18"/>
                <w:szCs w:val="18"/>
                <w:lang w:eastAsia="zh-CN"/>
              </w:rPr>
              <w:t xml:space="preserve"> </w:t>
            </w:r>
          </w:p>
          <w:p w:rsidR="007B58A4" w:rsidRPr="00436694" w:rsidRDefault="007B58A4" w:rsidP="00436694">
            <w:pPr>
              <w:tabs>
                <w:tab w:val="left" w:pos="1440"/>
              </w:tabs>
              <w:spacing w:after="0" w:line="360" w:lineRule="exact"/>
              <w:outlineLvl w:val="0"/>
              <w:rPr>
                <w:rFonts w:eastAsiaTheme="minorEastAsia"/>
                <w:b/>
                <w:sz w:val="21"/>
                <w:szCs w:val="21"/>
                <w:lang w:eastAsia="zh-CN"/>
              </w:rPr>
            </w:pPr>
            <w:r w:rsidRPr="00436694">
              <w:rPr>
                <w:rFonts w:eastAsia="宋体"/>
                <w:szCs w:val="24"/>
              </w:rPr>
              <w:sym w:font="Wingdings 2" w:char="F052"/>
            </w:r>
            <w:r w:rsidRPr="00436694">
              <w:rPr>
                <w:rFonts w:eastAsia="宋体"/>
                <w:b/>
                <w:sz w:val="21"/>
                <w:szCs w:val="21"/>
                <w:lang w:eastAsia="zh-CN"/>
              </w:rPr>
              <w:t>核心能力</w:t>
            </w:r>
            <w:r w:rsidRPr="00436694">
              <w:rPr>
                <w:rFonts w:eastAsia="宋体"/>
                <w:b/>
                <w:sz w:val="21"/>
                <w:szCs w:val="21"/>
                <w:lang w:eastAsia="zh-CN"/>
              </w:rPr>
              <w:t>8</w:t>
            </w:r>
            <w:r w:rsidRPr="00436694">
              <w:rPr>
                <w:rFonts w:eastAsia="宋体"/>
                <w:b/>
                <w:sz w:val="21"/>
                <w:szCs w:val="21"/>
                <w:lang w:eastAsia="zh-CN"/>
              </w:rPr>
              <w:t>．</w:t>
            </w:r>
            <w:r w:rsidRPr="00436694">
              <w:rPr>
                <w:rFonts w:eastAsia="宋体"/>
                <w:sz w:val="18"/>
                <w:szCs w:val="18"/>
                <w:lang w:eastAsia="zh-CN"/>
              </w:rPr>
              <w:t>理解工程伦理，及安全、卫生、环保等社会责任。</w:t>
            </w:r>
          </w:p>
        </w:tc>
      </w:tr>
      <w:tr w:rsidR="007B58A4" w:rsidRPr="00436694" w:rsidTr="007B58A4">
        <w:trPr>
          <w:trHeight w:val="340"/>
          <w:jc w:val="center"/>
        </w:trPr>
        <w:tc>
          <w:tcPr>
            <w:tcW w:w="9497" w:type="dxa"/>
            <w:gridSpan w:val="11"/>
            <w:shd w:val="clear" w:color="auto" w:fill="C0C0C0"/>
            <w:vAlign w:val="center"/>
          </w:tcPr>
          <w:p w:rsidR="007B58A4" w:rsidRPr="00436694" w:rsidRDefault="007B58A4" w:rsidP="00436694">
            <w:pPr>
              <w:tabs>
                <w:tab w:val="left" w:pos="1440"/>
              </w:tabs>
              <w:spacing w:after="0" w:line="360" w:lineRule="exact"/>
              <w:jc w:val="center"/>
              <w:outlineLvl w:val="0"/>
              <w:rPr>
                <w:rFonts w:eastAsiaTheme="minorEastAsia"/>
                <w:b/>
                <w:sz w:val="21"/>
                <w:szCs w:val="21"/>
                <w:lang w:eastAsia="zh-CN"/>
              </w:rPr>
            </w:pPr>
            <w:r w:rsidRPr="00436694">
              <w:rPr>
                <w:rFonts w:eastAsiaTheme="minorEastAsia"/>
                <w:b/>
                <w:szCs w:val="21"/>
                <w:lang w:eastAsia="zh-CN"/>
              </w:rPr>
              <w:lastRenderedPageBreak/>
              <w:t>理论教学进程表</w:t>
            </w:r>
          </w:p>
        </w:tc>
      </w:tr>
      <w:tr w:rsidR="007B58A4" w:rsidRPr="00436694" w:rsidTr="00142BBD">
        <w:trPr>
          <w:trHeight w:val="340"/>
          <w:jc w:val="center"/>
        </w:trPr>
        <w:tc>
          <w:tcPr>
            <w:tcW w:w="639" w:type="dxa"/>
            <w:tcMar>
              <w:left w:w="28" w:type="dxa"/>
              <w:right w:w="28" w:type="dxa"/>
            </w:tcMar>
            <w:vAlign w:val="center"/>
          </w:tcPr>
          <w:p w:rsidR="007B58A4" w:rsidRPr="00436694" w:rsidRDefault="007B58A4" w:rsidP="00436694">
            <w:pPr>
              <w:spacing w:after="0" w:line="360" w:lineRule="exact"/>
              <w:jc w:val="center"/>
              <w:rPr>
                <w:rFonts w:eastAsiaTheme="minorEastAsia"/>
                <w:b/>
                <w:sz w:val="21"/>
                <w:szCs w:val="21"/>
                <w:lang w:eastAsia="zh-CN"/>
              </w:rPr>
            </w:pPr>
            <w:r w:rsidRPr="00436694">
              <w:rPr>
                <w:rFonts w:eastAsiaTheme="minorEastAsia"/>
                <w:b/>
                <w:sz w:val="21"/>
                <w:szCs w:val="21"/>
                <w:lang w:eastAsia="zh-CN"/>
              </w:rPr>
              <w:t>周次</w:t>
            </w:r>
          </w:p>
        </w:tc>
        <w:tc>
          <w:tcPr>
            <w:tcW w:w="2552" w:type="dxa"/>
            <w:gridSpan w:val="2"/>
            <w:tcMar>
              <w:left w:w="28" w:type="dxa"/>
              <w:right w:w="28" w:type="dxa"/>
            </w:tcMar>
            <w:vAlign w:val="center"/>
          </w:tcPr>
          <w:p w:rsidR="007B58A4" w:rsidRPr="00436694" w:rsidRDefault="007B58A4" w:rsidP="00436694">
            <w:pPr>
              <w:spacing w:after="0" w:line="360" w:lineRule="exact"/>
              <w:jc w:val="center"/>
              <w:rPr>
                <w:rFonts w:eastAsiaTheme="minorEastAsia"/>
                <w:b/>
                <w:sz w:val="21"/>
                <w:szCs w:val="21"/>
                <w:lang w:eastAsia="zh-CN"/>
              </w:rPr>
            </w:pPr>
            <w:r w:rsidRPr="00436694">
              <w:rPr>
                <w:rFonts w:eastAsiaTheme="minorEastAsia"/>
                <w:b/>
                <w:sz w:val="21"/>
                <w:szCs w:val="21"/>
                <w:lang w:eastAsia="zh-CN"/>
              </w:rPr>
              <w:t>教学主题</w:t>
            </w:r>
          </w:p>
        </w:tc>
        <w:tc>
          <w:tcPr>
            <w:tcW w:w="567" w:type="dxa"/>
            <w:tcMar>
              <w:left w:w="28" w:type="dxa"/>
              <w:right w:w="28" w:type="dxa"/>
            </w:tcMar>
            <w:vAlign w:val="center"/>
          </w:tcPr>
          <w:p w:rsidR="007B58A4" w:rsidRPr="00436694" w:rsidRDefault="007B58A4" w:rsidP="00436694">
            <w:pPr>
              <w:spacing w:after="0" w:line="360" w:lineRule="exact"/>
              <w:jc w:val="center"/>
              <w:rPr>
                <w:rFonts w:eastAsiaTheme="minorEastAsia"/>
                <w:b/>
                <w:sz w:val="21"/>
                <w:szCs w:val="21"/>
                <w:lang w:eastAsia="zh-CN"/>
              </w:rPr>
            </w:pPr>
            <w:r w:rsidRPr="00436694">
              <w:rPr>
                <w:rFonts w:eastAsiaTheme="minorEastAsia"/>
                <w:b/>
                <w:sz w:val="21"/>
                <w:szCs w:val="21"/>
                <w:lang w:eastAsia="zh-CN"/>
              </w:rPr>
              <w:t>教学时长</w:t>
            </w:r>
          </w:p>
        </w:tc>
        <w:tc>
          <w:tcPr>
            <w:tcW w:w="3876" w:type="dxa"/>
            <w:gridSpan w:val="4"/>
            <w:tcMar>
              <w:left w:w="28" w:type="dxa"/>
              <w:right w:w="28" w:type="dxa"/>
            </w:tcMar>
            <w:vAlign w:val="center"/>
          </w:tcPr>
          <w:p w:rsidR="007B58A4" w:rsidRPr="00436694" w:rsidRDefault="007B58A4" w:rsidP="00436694">
            <w:pPr>
              <w:spacing w:after="0" w:line="360" w:lineRule="exact"/>
              <w:jc w:val="center"/>
              <w:rPr>
                <w:rFonts w:eastAsiaTheme="minorEastAsia"/>
                <w:b/>
                <w:sz w:val="21"/>
                <w:szCs w:val="21"/>
                <w:lang w:eastAsia="zh-CN"/>
              </w:rPr>
            </w:pPr>
            <w:r w:rsidRPr="00436694">
              <w:rPr>
                <w:rFonts w:eastAsiaTheme="minorEastAsia"/>
                <w:b/>
                <w:sz w:val="21"/>
                <w:szCs w:val="21"/>
                <w:lang w:eastAsia="zh-CN"/>
              </w:rPr>
              <w:t>教学的重点与难点</w:t>
            </w:r>
          </w:p>
        </w:tc>
        <w:tc>
          <w:tcPr>
            <w:tcW w:w="806" w:type="dxa"/>
            <w:gridSpan w:val="2"/>
            <w:tcMar>
              <w:left w:w="28" w:type="dxa"/>
              <w:right w:w="28" w:type="dxa"/>
            </w:tcMar>
            <w:vAlign w:val="center"/>
          </w:tcPr>
          <w:p w:rsidR="007B58A4" w:rsidRPr="00436694" w:rsidRDefault="007B58A4" w:rsidP="00436694">
            <w:pPr>
              <w:spacing w:after="0" w:line="360" w:lineRule="exact"/>
              <w:jc w:val="center"/>
              <w:rPr>
                <w:rFonts w:eastAsiaTheme="minorEastAsia"/>
                <w:b/>
                <w:sz w:val="21"/>
                <w:szCs w:val="21"/>
              </w:rPr>
            </w:pPr>
            <w:r w:rsidRPr="00436694">
              <w:rPr>
                <w:rFonts w:eastAsiaTheme="minorEastAsia"/>
                <w:b/>
                <w:sz w:val="21"/>
                <w:szCs w:val="21"/>
                <w:lang w:eastAsia="zh-CN"/>
              </w:rPr>
              <w:t>教学方</w:t>
            </w:r>
            <w:r w:rsidRPr="00436694">
              <w:rPr>
                <w:rFonts w:eastAsiaTheme="minorEastAsia"/>
                <w:b/>
                <w:sz w:val="21"/>
                <w:szCs w:val="21"/>
              </w:rPr>
              <w:t>式</w:t>
            </w:r>
          </w:p>
        </w:tc>
        <w:tc>
          <w:tcPr>
            <w:tcW w:w="1057" w:type="dxa"/>
            <w:tcMar>
              <w:left w:w="28" w:type="dxa"/>
              <w:right w:w="28" w:type="dxa"/>
            </w:tcMar>
            <w:vAlign w:val="center"/>
          </w:tcPr>
          <w:p w:rsidR="007B58A4" w:rsidRPr="00436694" w:rsidRDefault="007B58A4" w:rsidP="00436694">
            <w:pPr>
              <w:spacing w:after="0" w:line="360" w:lineRule="exact"/>
              <w:jc w:val="center"/>
              <w:rPr>
                <w:rFonts w:eastAsiaTheme="minorEastAsia"/>
                <w:b/>
                <w:sz w:val="21"/>
                <w:szCs w:val="21"/>
              </w:rPr>
            </w:pPr>
            <w:proofErr w:type="spellStart"/>
            <w:r w:rsidRPr="00436694">
              <w:rPr>
                <w:rFonts w:eastAsiaTheme="minorEastAsia"/>
                <w:b/>
                <w:sz w:val="21"/>
                <w:szCs w:val="21"/>
              </w:rPr>
              <w:t>作业安排</w:t>
            </w:r>
            <w:proofErr w:type="spellEnd"/>
          </w:p>
        </w:tc>
      </w:tr>
      <w:tr w:rsidR="007B58A4" w:rsidRPr="00436694" w:rsidTr="00142BBD">
        <w:trPr>
          <w:trHeight w:val="340"/>
          <w:jc w:val="center"/>
        </w:trPr>
        <w:tc>
          <w:tcPr>
            <w:tcW w:w="639" w:type="dxa"/>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1</w:t>
            </w:r>
          </w:p>
        </w:tc>
        <w:tc>
          <w:tcPr>
            <w:tcW w:w="2552" w:type="dxa"/>
            <w:gridSpan w:val="2"/>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绪论</w:t>
            </w:r>
          </w:p>
        </w:tc>
        <w:tc>
          <w:tcPr>
            <w:tcW w:w="567" w:type="dxa"/>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2</w:t>
            </w:r>
          </w:p>
        </w:tc>
        <w:tc>
          <w:tcPr>
            <w:tcW w:w="3876" w:type="dxa"/>
            <w:gridSpan w:val="4"/>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涂料的定义、涂料的作用、涂料的分类及命名、涂料的发展方向和涂料国内外的发展情况。通过课堂讨论，充分了解身边存在的涂料的种类及作用。</w:t>
            </w:r>
          </w:p>
        </w:tc>
        <w:tc>
          <w:tcPr>
            <w:tcW w:w="806" w:type="dxa"/>
            <w:gridSpan w:val="2"/>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课堂讲授</w:t>
            </w:r>
          </w:p>
        </w:tc>
        <w:tc>
          <w:tcPr>
            <w:tcW w:w="1057" w:type="dxa"/>
            <w:vAlign w:val="center"/>
          </w:tcPr>
          <w:p w:rsidR="007B58A4" w:rsidRPr="00436694" w:rsidRDefault="007B58A4" w:rsidP="00436694">
            <w:pPr>
              <w:spacing w:after="0" w:line="360" w:lineRule="exact"/>
              <w:rPr>
                <w:rFonts w:eastAsiaTheme="minorEastAsia"/>
                <w:sz w:val="21"/>
                <w:szCs w:val="21"/>
              </w:rPr>
            </w:pPr>
          </w:p>
        </w:tc>
      </w:tr>
      <w:tr w:rsidR="007B58A4" w:rsidRPr="00436694" w:rsidTr="00142BBD">
        <w:trPr>
          <w:trHeight w:val="340"/>
          <w:jc w:val="center"/>
        </w:trPr>
        <w:tc>
          <w:tcPr>
            <w:tcW w:w="639" w:type="dxa"/>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2</w:t>
            </w:r>
          </w:p>
        </w:tc>
        <w:tc>
          <w:tcPr>
            <w:tcW w:w="2552" w:type="dxa"/>
            <w:gridSpan w:val="2"/>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漆膜的形成及有关基本性质</w:t>
            </w:r>
          </w:p>
        </w:tc>
        <w:tc>
          <w:tcPr>
            <w:tcW w:w="567" w:type="dxa"/>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2</w:t>
            </w:r>
          </w:p>
        </w:tc>
        <w:tc>
          <w:tcPr>
            <w:tcW w:w="3876" w:type="dxa"/>
            <w:gridSpan w:val="4"/>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黏度的定义、聚合物黏度的表示</w:t>
            </w:r>
            <w:proofErr w:type="gramStart"/>
            <w:r w:rsidRPr="00436694">
              <w:rPr>
                <w:rFonts w:eastAsiaTheme="minorEastAsia"/>
                <w:sz w:val="21"/>
                <w:szCs w:val="21"/>
                <w:lang w:eastAsia="zh-CN"/>
              </w:rPr>
              <w:t>方式及浓溶液</w:t>
            </w:r>
            <w:proofErr w:type="gramEnd"/>
            <w:r w:rsidRPr="00436694">
              <w:rPr>
                <w:rFonts w:eastAsiaTheme="minorEastAsia"/>
                <w:sz w:val="21"/>
                <w:szCs w:val="21"/>
                <w:lang w:eastAsia="zh-CN"/>
              </w:rPr>
              <w:t>的黏度、聚合物相对分子质量及分布、玻璃化温度及自由体积理论、成膜方式及涂装技术。查阅相关文献，掌握玻璃化温度、相对质量分布在应用中的影响因素</w:t>
            </w:r>
          </w:p>
        </w:tc>
        <w:tc>
          <w:tcPr>
            <w:tcW w:w="806" w:type="dxa"/>
            <w:gridSpan w:val="2"/>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课堂讲授</w:t>
            </w:r>
          </w:p>
        </w:tc>
        <w:tc>
          <w:tcPr>
            <w:tcW w:w="1057" w:type="dxa"/>
            <w:vAlign w:val="center"/>
          </w:tcPr>
          <w:p w:rsidR="007B58A4" w:rsidRPr="00436694" w:rsidRDefault="007B58A4" w:rsidP="00436694">
            <w:pPr>
              <w:spacing w:after="0" w:line="360" w:lineRule="exact"/>
              <w:rPr>
                <w:rFonts w:eastAsiaTheme="minorEastAsia"/>
                <w:sz w:val="21"/>
                <w:szCs w:val="21"/>
                <w:lang w:eastAsia="zh-CN"/>
              </w:rPr>
            </w:pPr>
            <w:proofErr w:type="spellStart"/>
            <w:r w:rsidRPr="00436694">
              <w:rPr>
                <w:rFonts w:eastAsiaTheme="minorEastAsia"/>
                <w:sz w:val="21"/>
                <w:szCs w:val="21"/>
              </w:rPr>
              <w:t>思考题、计算题</w:t>
            </w:r>
            <w:proofErr w:type="spellEnd"/>
          </w:p>
        </w:tc>
      </w:tr>
      <w:tr w:rsidR="007B58A4" w:rsidRPr="00436694" w:rsidTr="00142BBD">
        <w:trPr>
          <w:trHeight w:val="340"/>
          <w:jc w:val="center"/>
        </w:trPr>
        <w:tc>
          <w:tcPr>
            <w:tcW w:w="639" w:type="dxa"/>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3</w:t>
            </w:r>
          </w:p>
        </w:tc>
        <w:tc>
          <w:tcPr>
            <w:tcW w:w="2552" w:type="dxa"/>
            <w:gridSpan w:val="2"/>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聚合反应</w:t>
            </w:r>
          </w:p>
        </w:tc>
        <w:tc>
          <w:tcPr>
            <w:tcW w:w="567" w:type="dxa"/>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2</w:t>
            </w:r>
          </w:p>
        </w:tc>
        <w:tc>
          <w:tcPr>
            <w:tcW w:w="3876" w:type="dxa"/>
            <w:gridSpan w:val="4"/>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缩聚反应的类型及机理；</w:t>
            </w:r>
            <w:r w:rsidRPr="00436694">
              <w:rPr>
                <w:rFonts w:eastAsiaTheme="minorEastAsia"/>
                <w:sz w:val="21"/>
                <w:szCs w:val="21"/>
                <w:lang w:eastAsia="zh-CN"/>
              </w:rPr>
              <w:t xml:space="preserve"> </w:t>
            </w:r>
          </w:p>
        </w:tc>
        <w:tc>
          <w:tcPr>
            <w:tcW w:w="806" w:type="dxa"/>
            <w:gridSpan w:val="2"/>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课堂讲授</w:t>
            </w:r>
          </w:p>
        </w:tc>
        <w:tc>
          <w:tcPr>
            <w:tcW w:w="1057" w:type="dxa"/>
            <w:vAlign w:val="center"/>
          </w:tcPr>
          <w:p w:rsidR="007B58A4" w:rsidRPr="00436694" w:rsidRDefault="007B58A4" w:rsidP="00436694">
            <w:pPr>
              <w:spacing w:after="0" w:line="360" w:lineRule="exact"/>
              <w:rPr>
                <w:rFonts w:eastAsiaTheme="minorEastAsia"/>
                <w:sz w:val="21"/>
                <w:szCs w:val="21"/>
              </w:rPr>
            </w:pPr>
          </w:p>
        </w:tc>
      </w:tr>
      <w:tr w:rsidR="007B58A4" w:rsidRPr="00436694" w:rsidTr="00142BBD">
        <w:trPr>
          <w:trHeight w:val="340"/>
          <w:jc w:val="center"/>
        </w:trPr>
        <w:tc>
          <w:tcPr>
            <w:tcW w:w="639" w:type="dxa"/>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4</w:t>
            </w:r>
          </w:p>
        </w:tc>
        <w:tc>
          <w:tcPr>
            <w:tcW w:w="2552" w:type="dxa"/>
            <w:gridSpan w:val="2"/>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聚合反应</w:t>
            </w:r>
          </w:p>
        </w:tc>
        <w:tc>
          <w:tcPr>
            <w:tcW w:w="567" w:type="dxa"/>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2</w:t>
            </w:r>
          </w:p>
        </w:tc>
        <w:tc>
          <w:tcPr>
            <w:tcW w:w="3876" w:type="dxa"/>
            <w:gridSpan w:val="4"/>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自由基聚合反应历程；掌握引发剂、</w:t>
            </w:r>
            <w:proofErr w:type="gramStart"/>
            <w:r w:rsidRPr="00436694">
              <w:rPr>
                <w:rFonts w:eastAsiaTheme="minorEastAsia"/>
                <w:sz w:val="21"/>
                <w:szCs w:val="21"/>
                <w:lang w:eastAsia="zh-CN"/>
              </w:rPr>
              <w:t>阻聚与缓聚</w:t>
            </w:r>
            <w:proofErr w:type="gramEnd"/>
            <w:r w:rsidRPr="00436694">
              <w:rPr>
                <w:rFonts w:eastAsiaTheme="minorEastAsia"/>
                <w:sz w:val="21"/>
                <w:szCs w:val="21"/>
                <w:lang w:eastAsia="zh-CN"/>
              </w:rPr>
              <w:t>的概念并在实际合成反应中加以应用。</w:t>
            </w:r>
          </w:p>
        </w:tc>
        <w:tc>
          <w:tcPr>
            <w:tcW w:w="806" w:type="dxa"/>
            <w:gridSpan w:val="2"/>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课堂讲授</w:t>
            </w:r>
          </w:p>
        </w:tc>
        <w:tc>
          <w:tcPr>
            <w:tcW w:w="1057" w:type="dxa"/>
            <w:vAlign w:val="center"/>
          </w:tcPr>
          <w:p w:rsidR="007B58A4" w:rsidRPr="00436694" w:rsidRDefault="007B58A4" w:rsidP="00436694">
            <w:pPr>
              <w:spacing w:after="0" w:line="360" w:lineRule="exact"/>
              <w:rPr>
                <w:rFonts w:eastAsiaTheme="minorEastAsia"/>
                <w:sz w:val="21"/>
                <w:szCs w:val="21"/>
              </w:rPr>
            </w:pPr>
          </w:p>
        </w:tc>
      </w:tr>
      <w:tr w:rsidR="007B58A4" w:rsidRPr="00436694" w:rsidTr="00142BBD">
        <w:trPr>
          <w:trHeight w:val="340"/>
          <w:jc w:val="center"/>
        </w:trPr>
        <w:tc>
          <w:tcPr>
            <w:tcW w:w="639" w:type="dxa"/>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5</w:t>
            </w:r>
          </w:p>
        </w:tc>
        <w:tc>
          <w:tcPr>
            <w:tcW w:w="2552" w:type="dxa"/>
            <w:gridSpan w:val="2"/>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聚合反应</w:t>
            </w:r>
          </w:p>
        </w:tc>
        <w:tc>
          <w:tcPr>
            <w:tcW w:w="567" w:type="dxa"/>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2</w:t>
            </w:r>
          </w:p>
        </w:tc>
        <w:tc>
          <w:tcPr>
            <w:tcW w:w="3876" w:type="dxa"/>
            <w:gridSpan w:val="4"/>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共聚合反应的类型及机理；聚合反应方法和超支化聚合物及其合成</w:t>
            </w:r>
          </w:p>
          <w:p w:rsidR="007B58A4" w:rsidRPr="00436694" w:rsidRDefault="007B58A4" w:rsidP="00436694">
            <w:pPr>
              <w:spacing w:after="0" w:line="360" w:lineRule="exact"/>
              <w:rPr>
                <w:rFonts w:eastAsiaTheme="minorEastAsia"/>
                <w:sz w:val="21"/>
                <w:szCs w:val="21"/>
                <w:lang w:eastAsia="zh-CN"/>
              </w:rPr>
            </w:pPr>
          </w:p>
        </w:tc>
        <w:tc>
          <w:tcPr>
            <w:tcW w:w="806" w:type="dxa"/>
            <w:gridSpan w:val="2"/>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课堂讲授</w:t>
            </w:r>
          </w:p>
        </w:tc>
        <w:tc>
          <w:tcPr>
            <w:tcW w:w="1057" w:type="dxa"/>
            <w:vAlign w:val="center"/>
          </w:tcPr>
          <w:p w:rsidR="007B58A4" w:rsidRPr="00436694" w:rsidRDefault="007B58A4" w:rsidP="00436694">
            <w:pPr>
              <w:spacing w:after="0" w:line="360" w:lineRule="exact"/>
              <w:rPr>
                <w:rFonts w:eastAsiaTheme="minorEastAsia"/>
                <w:sz w:val="21"/>
                <w:szCs w:val="21"/>
              </w:rPr>
            </w:pPr>
            <w:proofErr w:type="spellStart"/>
            <w:r w:rsidRPr="00436694">
              <w:rPr>
                <w:rFonts w:eastAsiaTheme="minorEastAsia"/>
                <w:sz w:val="21"/>
                <w:szCs w:val="21"/>
              </w:rPr>
              <w:t>思考题、计算题</w:t>
            </w:r>
            <w:proofErr w:type="spellEnd"/>
          </w:p>
        </w:tc>
      </w:tr>
      <w:tr w:rsidR="007B58A4" w:rsidRPr="00436694" w:rsidTr="00142BBD">
        <w:trPr>
          <w:trHeight w:val="340"/>
          <w:jc w:val="center"/>
        </w:trPr>
        <w:tc>
          <w:tcPr>
            <w:tcW w:w="639" w:type="dxa"/>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6</w:t>
            </w:r>
          </w:p>
        </w:tc>
        <w:tc>
          <w:tcPr>
            <w:tcW w:w="2552" w:type="dxa"/>
            <w:gridSpan w:val="2"/>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聚合物改性</w:t>
            </w:r>
          </w:p>
        </w:tc>
        <w:tc>
          <w:tcPr>
            <w:tcW w:w="567" w:type="dxa"/>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2</w:t>
            </w:r>
          </w:p>
        </w:tc>
        <w:tc>
          <w:tcPr>
            <w:tcW w:w="3876" w:type="dxa"/>
            <w:gridSpan w:val="4"/>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聚合物改性的目的、方法、涉及的化学反应；成膜物的老化类型、原因和防老化机理；聚合物基复合材料、合金及纳米材料的发展。</w:t>
            </w:r>
          </w:p>
        </w:tc>
        <w:tc>
          <w:tcPr>
            <w:tcW w:w="806" w:type="dxa"/>
            <w:gridSpan w:val="2"/>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课堂讲授</w:t>
            </w:r>
          </w:p>
        </w:tc>
        <w:tc>
          <w:tcPr>
            <w:tcW w:w="1057" w:type="dxa"/>
            <w:vAlign w:val="center"/>
          </w:tcPr>
          <w:p w:rsidR="007B58A4" w:rsidRPr="00436694" w:rsidRDefault="007B58A4" w:rsidP="00436694">
            <w:pPr>
              <w:spacing w:after="0" w:line="360" w:lineRule="exact"/>
              <w:rPr>
                <w:rFonts w:eastAsiaTheme="minorEastAsia"/>
                <w:sz w:val="21"/>
                <w:szCs w:val="21"/>
                <w:lang w:eastAsia="zh-CN"/>
              </w:rPr>
            </w:pPr>
          </w:p>
        </w:tc>
      </w:tr>
      <w:tr w:rsidR="007B58A4" w:rsidRPr="00436694" w:rsidTr="00142BBD">
        <w:trPr>
          <w:trHeight w:val="340"/>
          <w:jc w:val="center"/>
        </w:trPr>
        <w:tc>
          <w:tcPr>
            <w:tcW w:w="639" w:type="dxa"/>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7</w:t>
            </w:r>
          </w:p>
        </w:tc>
        <w:tc>
          <w:tcPr>
            <w:tcW w:w="2552" w:type="dxa"/>
            <w:gridSpan w:val="2"/>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涂料中的流变学与表面化学</w:t>
            </w:r>
          </w:p>
        </w:tc>
        <w:tc>
          <w:tcPr>
            <w:tcW w:w="567" w:type="dxa"/>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2</w:t>
            </w:r>
          </w:p>
        </w:tc>
        <w:tc>
          <w:tcPr>
            <w:tcW w:w="3876" w:type="dxa"/>
            <w:gridSpan w:val="4"/>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涂料中的流变学问题；表面张力引发的表面润湿性能及疏水性能理论；涂料施工中由于表面张力引起</w:t>
            </w:r>
            <w:proofErr w:type="gramStart"/>
            <w:r w:rsidRPr="00436694">
              <w:rPr>
                <w:rFonts w:eastAsiaTheme="minorEastAsia"/>
                <w:sz w:val="21"/>
                <w:szCs w:val="21"/>
                <w:lang w:eastAsia="zh-CN"/>
              </w:rPr>
              <w:t>的流平与</w:t>
            </w:r>
            <w:proofErr w:type="gramEnd"/>
            <w:r w:rsidRPr="00436694">
              <w:rPr>
                <w:rFonts w:eastAsiaTheme="minorEastAsia"/>
                <w:sz w:val="21"/>
                <w:szCs w:val="21"/>
                <w:lang w:eastAsia="zh-CN"/>
              </w:rPr>
              <w:t>流挂现象；涂料中的表面活性剂的选择及应用。</w:t>
            </w:r>
          </w:p>
        </w:tc>
        <w:tc>
          <w:tcPr>
            <w:tcW w:w="806" w:type="dxa"/>
            <w:gridSpan w:val="2"/>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课堂讲授</w:t>
            </w:r>
          </w:p>
        </w:tc>
        <w:tc>
          <w:tcPr>
            <w:tcW w:w="1057" w:type="dxa"/>
            <w:vAlign w:val="center"/>
          </w:tcPr>
          <w:p w:rsidR="007B58A4" w:rsidRPr="00436694" w:rsidRDefault="007B58A4" w:rsidP="00436694">
            <w:pPr>
              <w:spacing w:after="0" w:line="360" w:lineRule="exact"/>
              <w:rPr>
                <w:rFonts w:eastAsiaTheme="minorEastAsia"/>
                <w:sz w:val="21"/>
                <w:szCs w:val="21"/>
                <w:lang w:eastAsia="zh-CN"/>
              </w:rPr>
            </w:pPr>
            <w:proofErr w:type="spellStart"/>
            <w:r w:rsidRPr="00436694">
              <w:rPr>
                <w:rFonts w:eastAsiaTheme="minorEastAsia"/>
                <w:sz w:val="21"/>
                <w:szCs w:val="21"/>
              </w:rPr>
              <w:t>思考题、计算题</w:t>
            </w:r>
            <w:proofErr w:type="spellEnd"/>
          </w:p>
        </w:tc>
      </w:tr>
      <w:tr w:rsidR="007B58A4" w:rsidRPr="00436694" w:rsidTr="00142BBD">
        <w:trPr>
          <w:trHeight w:val="340"/>
          <w:jc w:val="center"/>
        </w:trPr>
        <w:tc>
          <w:tcPr>
            <w:tcW w:w="639" w:type="dxa"/>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8</w:t>
            </w:r>
          </w:p>
        </w:tc>
        <w:tc>
          <w:tcPr>
            <w:tcW w:w="2552" w:type="dxa"/>
            <w:gridSpan w:val="2"/>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溶剂</w:t>
            </w:r>
          </w:p>
        </w:tc>
        <w:tc>
          <w:tcPr>
            <w:tcW w:w="567" w:type="dxa"/>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2</w:t>
            </w:r>
          </w:p>
        </w:tc>
        <w:tc>
          <w:tcPr>
            <w:tcW w:w="3876" w:type="dxa"/>
            <w:gridSpan w:val="4"/>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溶剂的种类、溶剂参数的定义、溶剂的挥发性及对涂料黏度的影响；混合溶剂黏度的计算及有机溶剂带来的环境问题。</w:t>
            </w:r>
          </w:p>
        </w:tc>
        <w:tc>
          <w:tcPr>
            <w:tcW w:w="806" w:type="dxa"/>
            <w:gridSpan w:val="2"/>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课堂讲授</w:t>
            </w:r>
          </w:p>
        </w:tc>
        <w:tc>
          <w:tcPr>
            <w:tcW w:w="1057" w:type="dxa"/>
            <w:vAlign w:val="center"/>
          </w:tcPr>
          <w:p w:rsidR="007B58A4" w:rsidRPr="00436694" w:rsidRDefault="007B58A4" w:rsidP="00436694">
            <w:pPr>
              <w:spacing w:after="0" w:line="360" w:lineRule="exact"/>
              <w:rPr>
                <w:rFonts w:eastAsiaTheme="minorEastAsia"/>
                <w:sz w:val="21"/>
                <w:szCs w:val="21"/>
                <w:lang w:eastAsia="zh-CN"/>
              </w:rPr>
            </w:pPr>
          </w:p>
        </w:tc>
      </w:tr>
      <w:tr w:rsidR="007B58A4" w:rsidRPr="00436694" w:rsidTr="00142BBD">
        <w:trPr>
          <w:trHeight w:val="340"/>
          <w:jc w:val="center"/>
        </w:trPr>
        <w:tc>
          <w:tcPr>
            <w:tcW w:w="639" w:type="dxa"/>
            <w:tcBorders>
              <w:bottom w:val="single" w:sz="4" w:space="0" w:color="auto"/>
            </w:tcBorders>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9</w:t>
            </w:r>
          </w:p>
        </w:tc>
        <w:tc>
          <w:tcPr>
            <w:tcW w:w="2552" w:type="dxa"/>
            <w:gridSpan w:val="2"/>
            <w:tcBorders>
              <w:bottom w:val="single" w:sz="4" w:space="0" w:color="auto"/>
            </w:tcBorders>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颜料</w:t>
            </w:r>
          </w:p>
        </w:tc>
        <w:tc>
          <w:tcPr>
            <w:tcW w:w="567" w:type="dxa"/>
            <w:tcBorders>
              <w:bottom w:val="single" w:sz="4" w:space="0" w:color="auto"/>
            </w:tcBorders>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2</w:t>
            </w:r>
          </w:p>
        </w:tc>
        <w:tc>
          <w:tcPr>
            <w:tcW w:w="3876" w:type="dxa"/>
            <w:gridSpan w:val="4"/>
            <w:tcBorders>
              <w:bottom w:val="single" w:sz="4" w:space="0" w:color="auto"/>
            </w:tcBorders>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颜料的种类及作用；</w:t>
            </w:r>
            <w:r w:rsidRPr="00436694">
              <w:rPr>
                <w:rFonts w:eastAsiaTheme="minorEastAsia"/>
                <w:sz w:val="21"/>
                <w:szCs w:val="21"/>
                <w:lang w:eastAsia="zh-CN"/>
              </w:rPr>
              <w:t>PVC</w:t>
            </w:r>
            <w:r w:rsidRPr="00436694">
              <w:rPr>
                <w:rFonts w:eastAsiaTheme="minorEastAsia"/>
                <w:sz w:val="21"/>
                <w:szCs w:val="21"/>
                <w:lang w:eastAsia="zh-CN"/>
              </w:rPr>
              <w:t>及</w:t>
            </w:r>
            <w:r w:rsidRPr="00436694">
              <w:rPr>
                <w:rFonts w:eastAsiaTheme="minorEastAsia"/>
                <w:sz w:val="21"/>
                <w:szCs w:val="21"/>
                <w:lang w:eastAsia="zh-CN"/>
              </w:rPr>
              <w:t>CPVC</w:t>
            </w:r>
            <w:r w:rsidRPr="00436694">
              <w:rPr>
                <w:rFonts w:eastAsiaTheme="minorEastAsia"/>
                <w:sz w:val="21"/>
                <w:szCs w:val="21"/>
                <w:lang w:eastAsia="zh-CN"/>
              </w:rPr>
              <w:t>的概</w:t>
            </w:r>
            <w:r w:rsidRPr="00436694">
              <w:rPr>
                <w:rFonts w:eastAsiaTheme="minorEastAsia"/>
                <w:sz w:val="21"/>
                <w:szCs w:val="21"/>
                <w:lang w:eastAsia="zh-CN"/>
              </w:rPr>
              <w:lastRenderedPageBreak/>
              <w:t>念及配方设计原则。</w:t>
            </w:r>
          </w:p>
        </w:tc>
        <w:tc>
          <w:tcPr>
            <w:tcW w:w="806" w:type="dxa"/>
            <w:gridSpan w:val="2"/>
            <w:tcBorders>
              <w:bottom w:val="single" w:sz="4" w:space="0" w:color="auto"/>
            </w:tcBorders>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lastRenderedPageBreak/>
              <w:t>课堂</w:t>
            </w:r>
            <w:r w:rsidRPr="00436694">
              <w:rPr>
                <w:rFonts w:eastAsiaTheme="minorEastAsia"/>
                <w:sz w:val="21"/>
                <w:szCs w:val="21"/>
                <w:lang w:eastAsia="zh-CN"/>
              </w:rPr>
              <w:lastRenderedPageBreak/>
              <w:t>讲授</w:t>
            </w:r>
          </w:p>
        </w:tc>
        <w:tc>
          <w:tcPr>
            <w:tcW w:w="1057" w:type="dxa"/>
            <w:tcBorders>
              <w:bottom w:val="single" w:sz="4" w:space="0" w:color="auto"/>
            </w:tcBorders>
            <w:vAlign w:val="center"/>
          </w:tcPr>
          <w:p w:rsidR="007B58A4" w:rsidRPr="00436694" w:rsidRDefault="007B58A4" w:rsidP="00436694">
            <w:pPr>
              <w:spacing w:after="0" w:line="360" w:lineRule="exact"/>
              <w:rPr>
                <w:rFonts w:eastAsiaTheme="minorEastAsia"/>
                <w:sz w:val="21"/>
                <w:szCs w:val="21"/>
                <w:lang w:eastAsia="zh-CN"/>
              </w:rPr>
            </w:pPr>
          </w:p>
        </w:tc>
      </w:tr>
      <w:tr w:rsidR="007B58A4" w:rsidRPr="00436694" w:rsidTr="00142BBD">
        <w:trPr>
          <w:trHeight w:val="340"/>
          <w:jc w:val="center"/>
        </w:trPr>
        <w:tc>
          <w:tcPr>
            <w:tcW w:w="639" w:type="dxa"/>
            <w:tcBorders>
              <w:bottom w:val="single" w:sz="4" w:space="0" w:color="auto"/>
            </w:tcBorders>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lastRenderedPageBreak/>
              <w:t>10</w:t>
            </w:r>
          </w:p>
        </w:tc>
        <w:tc>
          <w:tcPr>
            <w:tcW w:w="2552" w:type="dxa"/>
            <w:gridSpan w:val="2"/>
            <w:tcBorders>
              <w:bottom w:val="single" w:sz="4" w:space="0" w:color="auto"/>
            </w:tcBorders>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漆膜的表观与颜色</w:t>
            </w:r>
          </w:p>
        </w:tc>
        <w:tc>
          <w:tcPr>
            <w:tcW w:w="567" w:type="dxa"/>
            <w:tcBorders>
              <w:bottom w:val="single" w:sz="4" w:space="0" w:color="auto"/>
            </w:tcBorders>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2</w:t>
            </w:r>
          </w:p>
        </w:tc>
        <w:tc>
          <w:tcPr>
            <w:tcW w:w="3876" w:type="dxa"/>
            <w:gridSpan w:val="4"/>
            <w:tcBorders>
              <w:bottom w:val="single" w:sz="4" w:space="0" w:color="auto"/>
            </w:tcBorders>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光的反射、吸收、散射的条件；光泽的概念、测定方法及影响因素；消光及闪光的方法；光和颜色的关系；颜色的三属性及颜色的调配理论。</w:t>
            </w:r>
          </w:p>
        </w:tc>
        <w:tc>
          <w:tcPr>
            <w:tcW w:w="806" w:type="dxa"/>
            <w:gridSpan w:val="2"/>
            <w:tcBorders>
              <w:bottom w:val="single" w:sz="4" w:space="0" w:color="auto"/>
            </w:tcBorders>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课堂讲授</w:t>
            </w:r>
          </w:p>
        </w:tc>
        <w:tc>
          <w:tcPr>
            <w:tcW w:w="1057" w:type="dxa"/>
            <w:tcBorders>
              <w:bottom w:val="single" w:sz="4" w:space="0" w:color="auto"/>
            </w:tcBorders>
            <w:vAlign w:val="center"/>
          </w:tcPr>
          <w:p w:rsidR="007B58A4" w:rsidRPr="00436694" w:rsidRDefault="007B58A4" w:rsidP="00436694">
            <w:pPr>
              <w:spacing w:after="0" w:line="360" w:lineRule="exact"/>
              <w:rPr>
                <w:rFonts w:eastAsiaTheme="minorEastAsia"/>
                <w:sz w:val="21"/>
                <w:szCs w:val="21"/>
                <w:lang w:eastAsia="zh-CN"/>
              </w:rPr>
            </w:pPr>
          </w:p>
        </w:tc>
      </w:tr>
      <w:tr w:rsidR="007B58A4" w:rsidRPr="00436694" w:rsidTr="00142BBD">
        <w:trPr>
          <w:trHeight w:val="340"/>
          <w:jc w:val="center"/>
        </w:trPr>
        <w:tc>
          <w:tcPr>
            <w:tcW w:w="639" w:type="dxa"/>
            <w:tcBorders>
              <w:top w:val="single" w:sz="4" w:space="0" w:color="auto"/>
              <w:left w:val="single" w:sz="4" w:space="0" w:color="auto"/>
              <w:bottom w:val="single" w:sz="4" w:space="0" w:color="auto"/>
              <w:right w:val="single" w:sz="4" w:space="0" w:color="auto"/>
            </w:tcBorders>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11</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7B58A4" w:rsidRPr="00436694" w:rsidRDefault="007B58A4" w:rsidP="00436694">
            <w:pPr>
              <w:spacing w:line="360" w:lineRule="exact"/>
              <w:rPr>
                <w:rFonts w:eastAsiaTheme="minorEastAsia"/>
                <w:sz w:val="21"/>
                <w:szCs w:val="21"/>
                <w:lang w:eastAsia="zh-CN"/>
              </w:rPr>
            </w:pPr>
            <w:r w:rsidRPr="00436694">
              <w:rPr>
                <w:rFonts w:eastAsiaTheme="minorEastAsia"/>
                <w:sz w:val="21"/>
                <w:szCs w:val="21"/>
                <w:lang w:eastAsia="zh-CN"/>
              </w:rPr>
              <w:t>颜料的分散与色漆的制备</w:t>
            </w:r>
          </w:p>
        </w:tc>
        <w:tc>
          <w:tcPr>
            <w:tcW w:w="567" w:type="dxa"/>
            <w:tcBorders>
              <w:top w:val="single" w:sz="4" w:space="0" w:color="auto"/>
              <w:left w:val="single" w:sz="4" w:space="0" w:color="auto"/>
              <w:bottom w:val="single" w:sz="4" w:space="0" w:color="auto"/>
              <w:right w:val="single" w:sz="4" w:space="0" w:color="auto"/>
            </w:tcBorders>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2</w:t>
            </w:r>
          </w:p>
        </w:tc>
        <w:tc>
          <w:tcPr>
            <w:tcW w:w="3876" w:type="dxa"/>
            <w:gridSpan w:val="4"/>
            <w:tcBorders>
              <w:top w:val="single" w:sz="4" w:space="0" w:color="auto"/>
              <w:left w:val="single" w:sz="4" w:space="0" w:color="auto"/>
              <w:bottom w:val="single" w:sz="4" w:space="0" w:color="auto"/>
              <w:right w:val="single" w:sz="4" w:space="0" w:color="auto"/>
            </w:tcBorders>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颜料的分散及稳定；色漆生产工艺流程及生产质量控制。</w:t>
            </w:r>
            <w:r w:rsidRPr="00436694">
              <w:rPr>
                <w:rFonts w:eastAsiaTheme="minorEastAsia"/>
                <w:sz w:val="21"/>
                <w:szCs w:val="21"/>
                <w:lang w:eastAsia="zh-CN"/>
              </w:rPr>
              <w:t xml:space="preserve"> </w:t>
            </w:r>
          </w:p>
        </w:tc>
        <w:tc>
          <w:tcPr>
            <w:tcW w:w="806" w:type="dxa"/>
            <w:gridSpan w:val="2"/>
            <w:tcBorders>
              <w:top w:val="single" w:sz="4" w:space="0" w:color="auto"/>
              <w:left w:val="single" w:sz="4" w:space="0" w:color="auto"/>
              <w:bottom w:val="single" w:sz="4" w:space="0" w:color="auto"/>
              <w:right w:val="single" w:sz="4" w:space="0" w:color="auto"/>
            </w:tcBorders>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课堂讲授</w:t>
            </w:r>
          </w:p>
        </w:tc>
        <w:tc>
          <w:tcPr>
            <w:tcW w:w="1057" w:type="dxa"/>
            <w:tcBorders>
              <w:top w:val="single" w:sz="4" w:space="0" w:color="auto"/>
              <w:left w:val="single" w:sz="4" w:space="0" w:color="auto"/>
              <w:bottom w:val="single" w:sz="4" w:space="0" w:color="auto"/>
              <w:right w:val="single" w:sz="4" w:space="0" w:color="auto"/>
            </w:tcBorders>
            <w:vAlign w:val="center"/>
          </w:tcPr>
          <w:p w:rsidR="007B58A4" w:rsidRPr="00436694" w:rsidRDefault="007B58A4" w:rsidP="00436694">
            <w:pPr>
              <w:spacing w:after="0" w:line="360" w:lineRule="exact"/>
              <w:rPr>
                <w:rFonts w:eastAsiaTheme="minorEastAsia"/>
                <w:sz w:val="21"/>
                <w:szCs w:val="21"/>
                <w:lang w:eastAsia="zh-CN"/>
              </w:rPr>
            </w:pPr>
            <w:proofErr w:type="spellStart"/>
            <w:r w:rsidRPr="00436694">
              <w:rPr>
                <w:rFonts w:eastAsiaTheme="minorEastAsia"/>
                <w:sz w:val="21"/>
                <w:szCs w:val="21"/>
              </w:rPr>
              <w:t>思考题、计算题</w:t>
            </w:r>
            <w:proofErr w:type="spellEnd"/>
          </w:p>
        </w:tc>
      </w:tr>
      <w:tr w:rsidR="007B58A4" w:rsidRPr="00436694" w:rsidTr="00142BBD">
        <w:trPr>
          <w:trHeight w:val="340"/>
          <w:jc w:val="center"/>
        </w:trPr>
        <w:tc>
          <w:tcPr>
            <w:tcW w:w="639" w:type="dxa"/>
            <w:tcBorders>
              <w:top w:val="single" w:sz="4" w:space="0" w:color="auto"/>
              <w:left w:val="single" w:sz="4" w:space="0" w:color="auto"/>
              <w:bottom w:val="single" w:sz="4" w:space="0" w:color="auto"/>
              <w:right w:val="single" w:sz="4" w:space="0" w:color="auto"/>
            </w:tcBorders>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12</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7B58A4" w:rsidRPr="00436694" w:rsidRDefault="007B58A4" w:rsidP="00436694">
            <w:pPr>
              <w:spacing w:line="360" w:lineRule="exact"/>
              <w:rPr>
                <w:rFonts w:eastAsiaTheme="minorEastAsia"/>
                <w:sz w:val="21"/>
                <w:szCs w:val="21"/>
                <w:lang w:eastAsia="zh-CN"/>
              </w:rPr>
            </w:pPr>
            <w:r w:rsidRPr="00436694">
              <w:rPr>
                <w:rFonts w:eastAsiaTheme="minorEastAsia"/>
                <w:sz w:val="21"/>
                <w:szCs w:val="21"/>
                <w:lang w:eastAsia="zh-CN"/>
              </w:rPr>
              <w:t>漆膜的力学性质与附着力</w:t>
            </w:r>
          </w:p>
        </w:tc>
        <w:tc>
          <w:tcPr>
            <w:tcW w:w="567" w:type="dxa"/>
            <w:tcBorders>
              <w:top w:val="single" w:sz="4" w:space="0" w:color="auto"/>
              <w:left w:val="single" w:sz="4" w:space="0" w:color="auto"/>
              <w:bottom w:val="single" w:sz="4" w:space="0" w:color="auto"/>
              <w:right w:val="single" w:sz="4" w:space="0" w:color="auto"/>
            </w:tcBorders>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2</w:t>
            </w:r>
          </w:p>
        </w:tc>
        <w:tc>
          <w:tcPr>
            <w:tcW w:w="3876" w:type="dxa"/>
            <w:gridSpan w:val="4"/>
            <w:tcBorders>
              <w:top w:val="single" w:sz="4" w:space="0" w:color="auto"/>
              <w:left w:val="single" w:sz="4" w:space="0" w:color="auto"/>
              <w:bottom w:val="single" w:sz="4" w:space="0" w:color="auto"/>
              <w:right w:val="single" w:sz="4" w:space="0" w:color="auto"/>
            </w:tcBorders>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漆膜的力学性质及检测指标。</w:t>
            </w:r>
          </w:p>
        </w:tc>
        <w:tc>
          <w:tcPr>
            <w:tcW w:w="806" w:type="dxa"/>
            <w:gridSpan w:val="2"/>
            <w:tcBorders>
              <w:top w:val="single" w:sz="4" w:space="0" w:color="auto"/>
              <w:left w:val="single" w:sz="4" w:space="0" w:color="auto"/>
              <w:bottom w:val="single" w:sz="4" w:space="0" w:color="auto"/>
              <w:right w:val="single" w:sz="4" w:space="0" w:color="auto"/>
            </w:tcBorders>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课堂讲授</w:t>
            </w:r>
          </w:p>
        </w:tc>
        <w:tc>
          <w:tcPr>
            <w:tcW w:w="1057" w:type="dxa"/>
            <w:tcBorders>
              <w:top w:val="single" w:sz="4" w:space="0" w:color="auto"/>
              <w:left w:val="single" w:sz="4" w:space="0" w:color="auto"/>
              <w:bottom w:val="single" w:sz="4" w:space="0" w:color="auto"/>
              <w:right w:val="single" w:sz="4" w:space="0" w:color="auto"/>
            </w:tcBorders>
            <w:vAlign w:val="center"/>
          </w:tcPr>
          <w:p w:rsidR="007B58A4" w:rsidRPr="00436694" w:rsidRDefault="007B58A4" w:rsidP="00436694">
            <w:pPr>
              <w:spacing w:after="0" w:line="360" w:lineRule="exact"/>
              <w:rPr>
                <w:rFonts w:eastAsiaTheme="minorEastAsia"/>
                <w:sz w:val="21"/>
                <w:szCs w:val="21"/>
                <w:lang w:eastAsia="zh-CN"/>
              </w:rPr>
            </w:pPr>
          </w:p>
        </w:tc>
      </w:tr>
      <w:tr w:rsidR="007B58A4" w:rsidRPr="00436694" w:rsidTr="00142BBD">
        <w:trPr>
          <w:trHeight w:val="340"/>
          <w:jc w:val="center"/>
        </w:trPr>
        <w:tc>
          <w:tcPr>
            <w:tcW w:w="639" w:type="dxa"/>
            <w:tcBorders>
              <w:top w:val="single" w:sz="4" w:space="0" w:color="auto"/>
              <w:left w:val="single" w:sz="4" w:space="0" w:color="auto"/>
              <w:bottom w:val="single" w:sz="4" w:space="0" w:color="auto"/>
              <w:right w:val="single" w:sz="4" w:space="0" w:color="auto"/>
            </w:tcBorders>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13</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涂料用树脂</w:t>
            </w:r>
          </w:p>
        </w:tc>
        <w:tc>
          <w:tcPr>
            <w:tcW w:w="567" w:type="dxa"/>
            <w:tcBorders>
              <w:top w:val="single" w:sz="4" w:space="0" w:color="auto"/>
              <w:left w:val="single" w:sz="4" w:space="0" w:color="auto"/>
              <w:bottom w:val="single" w:sz="4" w:space="0" w:color="auto"/>
              <w:right w:val="single" w:sz="4" w:space="0" w:color="auto"/>
            </w:tcBorders>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2</w:t>
            </w:r>
          </w:p>
        </w:tc>
        <w:tc>
          <w:tcPr>
            <w:tcW w:w="3876" w:type="dxa"/>
            <w:gridSpan w:val="4"/>
            <w:tcBorders>
              <w:top w:val="single" w:sz="4" w:space="0" w:color="auto"/>
              <w:left w:val="single" w:sz="4" w:space="0" w:color="auto"/>
              <w:bottom w:val="single" w:sz="4" w:space="0" w:color="auto"/>
              <w:right w:val="single" w:sz="4" w:space="0" w:color="auto"/>
            </w:tcBorders>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油基涂料、醇酸树脂与聚酯、氨基树脂及其他交联剂、丙烯酸树脂、环氧树脂、聚氨酯等树脂的种类、制备方法及在涂料中的应用。</w:t>
            </w:r>
          </w:p>
        </w:tc>
        <w:tc>
          <w:tcPr>
            <w:tcW w:w="806" w:type="dxa"/>
            <w:gridSpan w:val="2"/>
            <w:tcBorders>
              <w:top w:val="single" w:sz="4" w:space="0" w:color="auto"/>
              <w:left w:val="single" w:sz="4" w:space="0" w:color="auto"/>
              <w:bottom w:val="single" w:sz="4" w:space="0" w:color="auto"/>
              <w:right w:val="single" w:sz="4" w:space="0" w:color="auto"/>
            </w:tcBorders>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课堂讲授</w:t>
            </w:r>
          </w:p>
        </w:tc>
        <w:tc>
          <w:tcPr>
            <w:tcW w:w="1057" w:type="dxa"/>
            <w:tcBorders>
              <w:top w:val="single" w:sz="4" w:space="0" w:color="auto"/>
              <w:left w:val="single" w:sz="4" w:space="0" w:color="auto"/>
              <w:bottom w:val="single" w:sz="4" w:space="0" w:color="auto"/>
              <w:right w:val="single" w:sz="4" w:space="0" w:color="auto"/>
            </w:tcBorders>
            <w:vAlign w:val="center"/>
          </w:tcPr>
          <w:p w:rsidR="007B58A4" w:rsidRPr="00436694" w:rsidRDefault="007B58A4" w:rsidP="00436694">
            <w:pPr>
              <w:spacing w:after="0" w:line="360" w:lineRule="exact"/>
              <w:rPr>
                <w:rFonts w:eastAsiaTheme="minorEastAsia"/>
                <w:sz w:val="21"/>
                <w:szCs w:val="21"/>
                <w:lang w:eastAsia="zh-CN"/>
              </w:rPr>
            </w:pPr>
          </w:p>
        </w:tc>
      </w:tr>
      <w:tr w:rsidR="007B58A4" w:rsidRPr="00436694" w:rsidTr="00142BBD">
        <w:trPr>
          <w:trHeight w:val="340"/>
          <w:jc w:val="center"/>
        </w:trPr>
        <w:tc>
          <w:tcPr>
            <w:tcW w:w="639" w:type="dxa"/>
            <w:tcBorders>
              <w:top w:val="single" w:sz="4" w:space="0" w:color="auto"/>
              <w:left w:val="single" w:sz="4" w:space="0" w:color="auto"/>
              <w:bottom w:val="single" w:sz="4" w:space="0" w:color="auto"/>
              <w:right w:val="single" w:sz="4" w:space="0" w:color="auto"/>
            </w:tcBorders>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14</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功能性涂料</w:t>
            </w:r>
          </w:p>
        </w:tc>
        <w:tc>
          <w:tcPr>
            <w:tcW w:w="567" w:type="dxa"/>
            <w:tcBorders>
              <w:top w:val="single" w:sz="4" w:space="0" w:color="auto"/>
              <w:left w:val="single" w:sz="4" w:space="0" w:color="auto"/>
              <w:bottom w:val="single" w:sz="4" w:space="0" w:color="auto"/>
              <w:right w:val="single" w:sz="4" w:space="0" w:color="auto"/>
            </w:tcBorders>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2</w:t>
            </w:r>
          </w:p>
        </w:tc>
        <w:tc>
          <w:tcPr>
            <w:tcW w:w="3876" w:type="dxa"/>
            <w:gridSpan w:val="4"/>
            <w:tcBorders>
              <w:top w:val="single" w:sz="4" w:space="0" w:color="auto"/>
              <w:left w:val="single" w:sz="4" w:space="0" w:color="auto"/>
              <w:bottom w:val="single" w:sz="4" w:space="0" w:color="auto"/>
              <w:right w:val="single" w:sz="4" w:space="0" w:color="auto"/>
            </w:tcBorders>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学生分小组以</w:t>
            </w:r>
            <w:r w:rsidRPr="00436694">
              <w:rPr>
                <w:rFonts w:eastAsiaTheme="minorEastAsia"/>
                <w:sz w:val="21"/>
                <w:szCs w:val="21"/>
                <w:lang w:eastAsia="zh-CN"/>
              </w:rPr>
              <w:t>PPT</w:t>
            </w:r>
            <w:r w:rsidRPr="00436694">
              <w:rPr>
                <w:rFonts w:eastAsiaTheme="minorEastAsia"/>
                <w:sz w:val="21"/>
                <w:szCs w:val="21"/>
                <w:lang w:eastAsia="zh-CN"/>
              </w:rPr>
              <w:t>形式展现各种各样的功能性涂料。</w:t>
            </w:r>
          </w:p>
        </w:tc>
        <w:tc>
          <w:tcPr>
            <w:tcW w:w="806" w:type="dxa"/>
            <w:gridSpan w:val="2"/>
            <w:tcBorders>
              <w:top w:val="single" w:sz="4" w:space="0" w:color="auto"/>
              <w:left w:val="single" w:sz="4" w:space="0" w:color="auto"/>
              <w:bottom w:val="single" w:sz="4" w:space="0" w:color="auto"/>
              <w:right w:val="single" w:sz="4" w:space="0" w:color="auto"/>
            </w:tcBorders>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课堂讨论</w:t>
            </w:r>
          </w:p>
        </w:tc>
        <w:tc>
          <w:tcPr>
            <w:tcW w:w="1057" w:type="dxa"/>
            <w:tcBorders>
              <w:top w:val="single" w:sz="4" w:space="0" w:color="auto"/>
              <w:left w:val="single" w:sz="4" w:space="0" w:color="auto"/>
              <w:bottom w:val="single" w:sz="4" w:space="0" w:color="auto"/>
              <w:right w:val="single" w:sz="4" w:space="0" w:color="auto"/>
            </w:tcBorders>
            <w:vAlign w:val="center"/>
          </w:tcPr>
          <w:p w:rsidR="007B58A4" w:rsidRPr="00436694" w:rsidRDefault="007B58A4" w:rsidP="00436694">
            <w:pPr>
              <w:spacing w:after="0" w:line="360" w:lineRule="exact"/>
              <w:rPr>
                <w:rFonts w:eastAsiaTheme="minorEastAsia"/>
                <w:sz w:val="21"/>
                <w:szCs w:val="21"/>
                <w:lang w:eastAsia="zh-CN"/>
              </w:rPr>
            </w:pPr>
          </w:p>
        </w:tc>
      </w:tr>
      <w:tr w:rsidR="007B58A4" w:rsidRPr="00436694" w:rsidTr="00142BBD">
        <w:trPr>
          <w:trHeight w:val="340"/>
          <w:jc w:val="center"/>
        </w:trPr>
        <w:tc>
          <w:tcPr>
            <w:tcW w:w="3191" w:type="dxa"/>
            <w:gridSpan w:val="3"/>
            <w:tcBorders>
              <w:top w:val="single" w:sz="4" w:space="0" w:color="auto"/>
            </w:tcBorders>
            <w:vAlign w:val="center"/>
          </w:tcPr>
          <w:p w:rsidR="007B58A4" w:rsidRPr="00436694" w:rsidRDefault="007B58A4" w:rsidP="00436694">
            <w:pPr>
              <w:spacing w:after="0" w:line="360" w:lineRule="exact"/>
              <w:jc w:val="right"/>
              <w:rPr>
                <w:rFonts w:eastAsiaTheme="minorEastAsia"/>
                <w:sz w:val="21"/>
                <w:szCs w:val="21"/>
              </w:rPr>
            </w:pPr>
            <w:proofErr w:type="spellStart"/>
            <w:r w:rsidRPr="00436694">
              <w:rPr>
                <w:rFonts w:eastAsiaTheme="minorEastAsia"/>
                <w:b/>
                <w:sz w:val="21"/>
                <w:szCs w:val="21"/>
              </w:rPr>
              <w:t>合计</w:t>
            </w:r>
            <w:proofErr w:type="spellEnd"/>
            <w:r w:rsidRPr="00436694">
              <w:rPr>
                <w:rFonts w:eastAsiaTheme="minorEastAsia"/>
                <w:b/>
                <w:sz w:val="21"/>
                <w:szCs w:val="21"/>
              </w:rPr>
              <w:t>：</w:t>
            </w:r>
          </w:p>
        </w:tc>
        <w:tc>
          <w:tcPr>
            <w:tcW w:w="567" w:type="dxa"/>
            <w:tcBorders>
              <w:top w:val="single" w:sz="4" w:space="0" w:color="auto"/>
            </w:tcBorders>
            <w:vAlign w:val="center"/>
          </w:tcPr>
          <w:p w:rsidR="007B58A4" w:rsidRPr="00436694" w:rsidRDefault="007B58A4" w:rsidP="00436694">
            <w:pPr>
              <w:spacing w:after="0" w:line="360" w:lineRule="exact"/>
              <w:rPr>
                <w:rFonts w:eastAsiaTheme="minorEastAsia"/>
                <w:sz w:val="21"/>
                <w:szCs w:val="21"/>
                <w:lang w:eastAsia="zh-CN"/>
              </w:rPr>
            </w:pPr>
            <w:r w:rsidRPr="00436694">
              <w:rPr>
                <w:rFonts w:eastAsiaTheme="minorEastAsia"/>
                <w:sz w:val="21"/>
                <w:szCs w:val="21"/>
                <w:lang w:eastAsia="zh-CN"/>
              </w:rPr>
              <w:t>28</w:t>
            </w:r>
          </w:p>
        </w:tc>
        <w:tc>
          <w:tcPr>
            <w:tcW w:w="3876" w:type="dxa"/>
            <w:gridSpan w:val="4"/>
            <w:tcBorders>
              <w:top w:val="single" w:sz="4" w:space="0" w:color="auto"/>
            </w:tcBorders>
            <w:vAlign w:val="center"/>
          </w:tcPr>
          <w:p w:rsidR="007B58A4" w:rsidRPr="00436694" w:rsidRDefault="007B58A4" w:rsidP="00436694">
            <w:pPr>
              <w:spacing w:after="0" w:line="360" w:lineRule="exact"/>
              <w:rPr>
                <w:rFonts w:eastAsiaTheme="minorEastAsia"/>
                <w:sz w:val="21"/>
                <w:szCs w:val="21"/>
              </w:rPr>
            </w:pPr>
          </w:p>
        </w:tc>
        <w:tc>
          <w:tcPr>
            <w:tcW w:w="806" w:type="dxa"/>
            <w:gridSpan w:val="2"/>
            <w:tcBorders>
              <w:top w:val="single" w:sz="4" w:space="0" w:color="auto"/>
            </w:tcBorders>
            <w:vAlign w:val="center"/>
          </w:tcPr>
          <w:p w:rsidR="007B58A4" w:rsidRPr="00436694" w:rsidRDefault="007B58A4" w:rsidP="00436694">
            <w:pPr>
              <w:spacing w:after="0" w:line="360" w:lineRule="exact"/>
              <w:rPr>
                <w:rFonts w:eastAsiaTheme="minorEastAsia"/>
                <w:sz w:val="21"/>
                <w:szCs w:val="21"/>
              </w:rPr>
            </w:pPr>
          </w:p>
        </w:tc>
        <w:tc>
          <w:tcPr>
            <w:tcW w:w="1057" w:type="dxa"/>
            <w:tcBorders>
              <w:top w:val="single" w:sz="4" w:space="0" w:color="auto"/>
            </w:tcBorders>
            <w:vAlign w:val="center"/>
          </w:tcPr>
          <w:p w:rsidR="007B58A4" w:rsidRPr="00436694" w:rsidRDefault="007B58A4" w:rsidP="00436694">
            <w:pPr>
              <w:spacing w:after="0" w:line="360" w:lineRule="exact"/>
              <w:rPr>
                <w:rFonts w:eastAsiaTheme="minorEastAsia"/>
                <w:sz w:val="21"/>
                <w:szCs w:val="21"/>
              </w:rPr>
            </w:pPr>
          </w:p>
        </w:tc>
      </w:tr>
      <w:tr w:rsidR="007B58A4" w:rsidRPr="00436694" w:rsidTr="007B58A4">
        <w:trPr>
          <w:trHeight w:val="340"/>
          <w:jc w:val="center"/>
        </w:trPr>
        <w:tc>
          <w:tcPr>
            <w:tcW w:w="9497" w:type="dxa"/>
            <w:gridSpan w:val="11"/>
            <w:tcBorders>
              <w:top w:val="single" w:sz="4" w:space="0" w:color="auto"/>
            </w:tcBorders>
            <w:shd w:val="clear" w:color="auto" w:fill="D0CECE" w:themeFill="background2" w:themeFillShade="E6"/>
            <w:vAlign w:val="center"/>
          </w:tcPr>
          <w:p w:rsidR="007B58A4" w:rsidRPr="00436694" w:rsidRDefault="007B58A4" w:rsidP="00436694">
            <w:pPr>
              <w:tabs>
                <w:tab w:val="left" w:pos="1440"/>
              </w:tabs>
              <w:spacing w:after="0" w:line="360" w:lineRule="exact"/>
              <w:jc w:val="center"/>
              <w:outlineLvl w:val="0"/>
              <w:rPr>
                <w:rFonts w:eastAsia="宋体"/>
                <w:sz w:val="21"/>
                <w:szCs w:val="21"/>
                <w:lang w:eastAsia="zh-CN"/>
              </w:rPr>
            </w:pPr>
            <w:r w:rsidRPr="00436694">
              <w:rPr>
                <w:rFonts w:eastAsiaTheme="minorEastAsia"/>
                <w:b/>
                <w:szCs w:val="21"/>
                <w:lang w:eastAsia="zh-CN"/>
              </w:rPr>
              <w:t>实践教学进程表</w:t>
            </w:r>
          </w:p>
        </w:tc>
      </w:tr>
      <w:tr w:rsidR="007B58A4" w:rsidRPr="00436694" w:rsidTr="00142BBD">
        <w:trPr>
          <w:trHeight w:val="340"/>
          <w:jc w:val="center"/>
        </w:trPr>
        <w:tc>
          <w:tcPr>
            <w:tcW w:w="639" w:type="dxa"/>
            <w:tcBorders>
              <w:top w:val="single" w:sz="4" w:space="0" w:color="auto"/>
            </w:tcBorders>
            <w:vAlign w:val="center"/>
          </w:tcPr>
          <w:p w:rsidR="007B58A4" w:rsidRPr="00436694" w:rsidRDefault="007B58A4" w:rsidP="00436694">
            <w:pPr>
              <w:spacing w:after="0" w:line="360" w:lineRule="exact"/>
              <w:jc w:val="center"/>
              <w:rPr>
                <w:rFonts w:eastAsia="宋体"/>
                <w:b/>
                <w:sz w:val="21"/>
                <w:szCs w:val="21"/>
              </w:rPr>
            </w:pPr>
            <w:proofErr w:type="spellStart"/>
            <w:r w:rsidRPr="00436694">
              <w:rPr>
                <w:rFonts w:eastAsia="宋体"/>
                <w:b/>
                <w:sz w:val="21"/>
                <w:szCs w:val="21"/>
              </w:rPr>
              <w:t>周次</w:t>
            </w:r>
            <w:proofErr w:type="spellEnd"/>
          </w:p>
        </w:tc>
        <w:tc>
          <w:tcPr>
            <w:tcW w:w="2552" w:type="dxa"/>
            <w:gridSpan w:val="2"/>
            <w:tcBorders>
              <w:top w:val="single" w:sz="4" w:space="0" w:color="auto"/>
            </w:tcBorders>
            <w:vAlign w:val="center"/>
          </w:tcPr>
          <w:p w:rsidR="007B58A4" w:rsidRPr="00436694" w:rsidRDefault="007B58A4" w:rsidP="00436694">
            <w:pPr>
              <w:spacing w:after="0" w:line="360" w:lineRule="exact"/>
              <w:jc w:val="center"/>
              <w:rPr>
                <w:rFonts w:eastAsia="宋体"/>
                <w:b/>
                <w:sz w:val="21"/>
                <w:szCs w:val="21"/>
              </w:rPr>
            </w:pPr>
            <w:proofErr w:type="spellStart"/>
            <w:r w:rsidRPr="00436694">
              <w:rPr>
                <w:rFonts w:eastAsia="宋体"/>
                <w:b/>
                <w:sz w:val="21"/>
                <w:szCs w:val="21"/>
              </w:rPr>
              <w:t>实验项目名称</w:t>
            </w:r>
            <w:proofErr w:type="spellEnd"/>
          </w:p>
        </w:tc>
        <w:tc>
          <w:tcPr>
            <w:tcW w:w="567" w:type="dxa"/>
            <w:tcBorders>
              <w:top w:val="single" w:sz="4" w:space="0" w:color="auto"/>
            </w:tcBorders>
            <w:vAlign w:val="center"/>
          </w:tcPr>
          <w:p w:rsidR="007B58A4" w:rsidRPr="00436694" w:rsidRDefault="007B58A4" w:rsidP="00436694">
            <w:pPr>
              <w:spacing w:after="0" w:line="360" w:lineRule="exact"/>
              <w:jc w:val="center"/>
              <w:rPr>
                <w:rFonts w:eastAsia="宋体"/>
                <w:b/>
                <w:sz w:val="21"/>
                <w:szCs w:val="21"/>
              </w:rPr>
            </w:pPr>
            <w:proofErr w:type="spellStart"/>
            <w:r w:rsidRPr="00436694">
              <w:rPr>
                <w:rFonts w:eastAsia="宋体"/>
                <w:b/>
                <w:sz w:val="21"/>
                <w:szCs w:val="21"/>
              </w:rPr>
              <w:t>学时</w:t>
            </w:r>
            <w:proofErr w:type="spellEnd"/>
          </w:p>
        </w:tc>
        <w:tc>
          <w:tcPr>
            <w:tcW w:w="2115" w:type="dxa"/>
            <w:gridSpan w:val="3"/>
            <w:tcBorders>
              <w:top w:val="single" w:sz="4" w:space="0" w:color="auto"/>
            </w:tcBorders>
            <w:vAlign w:val="center"/>
          </w:tcPr>
          <w:p w:rsidR="007B58A4" w:rsidRPr="00436694" w:rsidRDefault="007B58A4" w:rsidP="00436694">
            <w:pPr>
              <w:spacing w:after="0" w:line="360" w:lineRule="exact"/>
              <w:jc w:val="center"/>
              <w:rPr>
                <w:rFonts w:eastAsia="宋体"/>
                <w:b/>
                <w:sz w:val="21"/>
                <w:szCs w:val="21"/>
              </w:rPr>
            </w:pPr>
            <w:proofErr w:type="spellStart"/>
            <w:r w:rsidRPr="00436694">
              <w:rPr>
                <w:rFonts w:eastAsia="宋体"/>
                <w:b/>
                <w:sz w:val="21"/>
                <w:szCs w:val="21"/>
              </w:rPr>
              <w:t>重点与难点</w:t>
            </w:r>
            <w:proofErr w:type="spellEnd"/>
          </w:p>
        </w:tc>
        <w:tc>
          <w:tcPr>
            <w:tcW w:w="1761" w:type="dxa"/>
            <w:tcBorders>
              <w:top w:val="single" w:sz="4" w:space="0" w:color="auto"/>
            </w:tcBorders>
            <w:vAlign w:val="center"/>
          </w:tcPr>
          <w:p w:rsidR="007B58A4" w:rsidRPr="00436694" w:rsidRDefault="007B58A4" w:rsidP="00436694">
            <w:pPr>
              <w:spacing w:after="0" w:line="360" w:lineRule="exact"/>
              <w:jc w:val="center"/>
              <w:rPr>
                <w:rFonts w:eastAsia="宋体"/>
                <w:b/>
                <w:sz w:val="21"/>
                <w:szCs w:val="21"/>
                <w:lang w:eastAsia="zh-CN"/>
              </w:rPr>
            </w:pPr>
            <w:r w:rsidRPr="00436694">
              <w:rPr>
                <w:rFonts w:eastAsia="宋体"/>
                <w:b/>
                <w:sz w:val="21"/>
                <w:szCs w:val="21"/>
                <w:lang w:eastAsia="zh-CN"/>
              </w:rPr>
              <w:t>项目类型（验证</w:t>
            </w:r>
            <w:r w:rsidRPr="00436694">
              <w:rPr>
                <w:rFonts w:eastAsia="宋体"/>
                <w:b/>
                <w:sz w:val="21"/>
                <w:szCs w:val="21"/>
                <w:lang w:eastAsia="zh-CN"/>
              </w:rPr>
              <w:t>/</w:t>
            </w:r>
            <w:r w:rsidRPr="00436694">
              <w:rPr>
                <w:rFonts w:eastAsia="宋体"/>
                <w:b/>
                <w:sz w:val="21"/>
                <w:szCs w:val="21"/>
                <w:lang w:eastAsia="zh-CN"/>
              </w:rPr>
              <w:t>综合</w:t>
            </w:r>
            <w:r w:rsidRPr="00436694">
              <w:rPr>
                <w:rFonts w:eastAsia="宋体"/>
                <w:b/>
                <w:sz w:val="21"/>
                <w:szCs w:val="21"/>
                <w:lang w:eastAsia="zh-CN"/>
              </w:rPr>
              <w:t>/</w:t>
            </w:r>
            <w:r w:rsidRPr="00436694">
              <w:rPr>
                <w:rFonts w:eastAsia="宋体"/>
                <w:b/>
                <w:sz w:val="21"/>
                <w:szCs w:val="21"/>
                <w:lang w:eastAsia="zh-CN"/>
              </w:rPr>
              <w:t>设计）</w:t>
            </w:r>
          </w:p>
        </w:tc>
        <w:tc>
          <w:tcPr>
            <w:tcW w:w="806" w:type="dxa"/>
            <w:gridSpan w:val="2"/>
            <w:tcBorders>
              <w:top w:val="single" w:sz="4" w:space="0" w:color="auto"/>
            </w:tcBorders>
            <w:vAlign w:val="center"/>
          </w:tcPr>
          <w:p w:rsidR="007B58A4" w:rsidRPr="00436694" w:rsidRDefault="007B58A4" w:rsidP="00436694">
            <w:pPr>
              <w:spacing w:after="0" w:line="360" w:lineRule="exact"/>
              <w:jc w:val="center"/>
              <w:rPr>
                <w:rFonts w:eastAsia="宋体"/>
                <w:b/>
                <w:sz w:val="21"/>
                <w:szCs w:val="21"/>
              </w:rPr>
            </w:pPr>
            <w:proofErr w:type="spellStart"/>
            <w:r w:rsidRPr="00436694">
              <w:rPr>
                <w:rFonts w:eastAsia="宋体"/>
                <w:b/>
                <w:sz w:val="21"/>
                <w:szCs w:val="21"/>
              </w:rPr>
              <w:t>教学</w:t>
            </w:r>
            <w:proofErr w:type="spellEnd"/>
          </w:p>
          <w:p w:rsidR="007B58A4" w:rsidRPr="00436694" w:rsidRDefault="007B58A4" w:rsidP="00436694">
            <w:pPr>
              <w:spacing w:after="0" w:line="360" w:lineRule="exact"/>
              <w:jc w:val="center"/>
              <w:rPr>
                <w:rFonts w:eastAsia="宋体"/>
                <w:b/>
                <w:sz w:val="21"/>
                <w:szCs w:val="21"/>
              </w:rPr>
            </w:pPr>
            <w:proofErr w:type="spellStart"/>
            <w:r w:rsidRPr="00436694">
              <w:rPr>
                <w:rFonts w:eastAsia="宋体"/>
                <w:b/>
                <w:sz w:val="21"/>
                <w:szCs w:val="21"/>
              </w:rPr>
              <w:t>方式</w:t>
            </w:r>
            <w:proofErr w:type="spellEnd"/>
          </w:p>
        </w:tc>
        <w:tc>
          <w:tcPr>
            <w:tcW w:w="1057" w:type="dxa"/>
            <w:tcBorders>
              <w:top w:val="single" w:sz="4" w:space="0" w:color="auto"/>
            </w:tcBorders>
            <w:vAlign w:val="center"/>
          </w:tcPr>
          <w:p w:rsidR="007B58A4" w:rsidRPr="00436694" w:rsidRDefault="007B58A4" w:rsidP="00436694">
            <w:pPr>
              <w:spacing w:after="0" w:line="360" w:lineRule="exact"/>
              <w:jc w:val="center"/>
              <w:rPr>
                <w:rFonts w:eastAsia="宋体"/>
                <w:b/>
                <w:sz w:val="21"/>
                <w:szCs w:val="21"/>
              </w:rPr>
            </w:pPr>
          </w:p>
        </w:tc>
      </w:tr>
      <w:tr w:rsidR="007B58A4" w:rsidRPr="00436694" w:rsidTr="00142BBD">
        <w:trPr>
          <w:trHeight w:val="340"/>
          <w:jc w:val="center"/>
        </w:trPr>
        <w:tc>
          <w:tcPr>
            <w:tcW w:w="639" w:type="dxa"/>
            <w:tcBorders>
              <w:top w:val="single" w:sz="4" w:space="0" w:color="auto"/>
            </w:tcBorders>
            <w:vAlign w:val="center"/>
          </w:tcPr>
          <w:p w:rsidR="007B58A4" w:rsidRPr="00436694" w:rsidRDefault="007B58A4" w:rsidP="00436694">
            <w:pPr>
              <w:spacing w:after="0" w:line="360" w:lineRule="exact"/>
              <w:rPr>
                <w:rFonts w:eastAsia="宋体"/>
                <w:sz w:val="21"/>
                <w:szCs w:val="21"/>
                <w:lang w:eastAsia="zh-CN"/>
              </w:rPr>
            </w:pPr>
            <w:r w:rsidRPr="00436694">
              <w:rPr>
                <w:rFonts w:eastAsia="宋体"/>
                <w:sz w:val="21"/>
                <w:szCs w:val="21"/>
                <w:lang w:eastAsia="zh-CN"/>
              </w:rPr>
              <w:t>15</w:t>
            </w:r>
          </w:p>
        </w:tc>
        <w:tc>
          <w:tcPr>
            <w:tcW w:w="2552" w:type="dxa"/>
            <w:gridSpan w:val="2"/>
            <w:tcBorders>
              <w:top w:val="single" w:sz="4" w:space="0" w:color="auto"/>
            </w:tcBorders>
            <w:vAlign w:val="center"/>
          </w:tcPr>
          <w:p w:rsidR="007B58A4" w:rsidRPr="00436694" w:rsidRDefault="00D07886" w:rsidP="00436694">
            <w:pPr>
              <w:spacing w:after="0" w:line="360" w:lineRule="exact"/>
              <w:rPr>
                <w:rFonts w:eastAsia="宋体"/>
                <w:sz w:val="21"/>
                <w:szCs w:val="21"/>
                <w:lang w:eastAsia="zh-CN"/>
              </w:rPr>
            </w:pPr>
            <w:r w:rsidRPr="00436694">
              <w:rPr>
                <w:rFonts w:eastAsia="宋体"/>
                <w:sz w:val="21"/>
                <w:szCs w:val="21"/>
                <w:lang w:eastAsia="zh-CN"/>
              </w:rPr>
              <w:t>内墙乳胶漆的制备</w:t>
            </w:r>
          </w:p>
        </w:tc>
        <w:tc>
          <w:tcPr>
            <w:tcW w:w="567" w:type="dxa"/>
            <w:tcBorders>
              <w:top w:val="single" w:sz="4" w:space="0" w:color="auto"/>
            </w:tcBorders>
            <w:vAlign w:val="center"/>
          </w:tcPr>
          <w:p w:rsidR="007B58A4" w:rsidRPr="00436694" w:rsidRDefault="007B58A4" w:rsidP="00436694">
            <w:pPr>
              <w:spacing w:after="0" w:line="360" w:lineRule="exact"/>
              <w:rPr>
                <w:rFonts w:eastAsia="宋体"/>
                <w:sz w:val="21"/>
                <w:szCs w:val="21"/>
                <w:lang w:eastAsia="zh-CN"/>
              </w:rPr>
            </w:pPr>
            <w:r w:rsidRPr="00436694">
              <w:rPr>
                <w:rFonts w:eastAsia="宋体"/>
                <w:sz w:val="21"/>
                <w:szCs w:val="21"/>
                <w:lang w:eastAsia="zh-CN"/>
              </w:rPr>
              <w:t>2</w:t>
            </w:r>
          </w:p>
        </w:tc>
        <w:tc>
          <w:tcPr>
            <w:tcW w:w="2115" w:type="dxa"/>
            <w:gridSpan w:val="3"/>
            <w:tcBorders>
              <w:top w:val="single" w:sz="4" w:space="0" w:color="auto"/>
            </w:tcBorders>
            <w:vAlign w:val="center"/>
          </w:tcPr>
          <w:p w:rsidR="007B58A4" w:rsidRPr="00436694" w:rsidRDefault="00D07886" w:rsidP="00436694">
            <w:pPr>
              <w:spacing w:after="0" w:line="360" w:lineRule="exact"/>
              <w:rPr>
                <w:rFonts w:eastAsia="宋体"/>
                <w:sz w:val="21"/>
                <w:szCs w:val="21"/>
                <w:lang w:eastAsia="zh-CN"/>
              </w:rPr>
            </w:pPr>
            <w:r w:rsidRPr="00436694">
              <w:rPr>
                <w:rFonts w:eastAsia="宋体"/>
                <w:sz w:val="21"/>
                <w:szCs w:val="21"/>
                <w:lang w:eastAsia="zh-CN"/>
              </w:rPr>
              <w:t>通过分散、研磨制备水性乳胶漆，掌握水性涂料的制备过程</w:t>
            </w:r>
          </w:p>
        </w:tc>
        <w:tc>
          <w:tcPr>
            <w:tcW w:w="1761" w:type="dxa"/>
            <w:tcBorders>
              <w:top w:val="single" w:sz="4" w:space="0" w:color="auto"/>
            </w:tcBorders>
            <w:vAlign w:val="center"/>
          </w:tcPr>
          <w:p w:rsidR="007B58A4" w:rsidRPr="00436694" w:rsidRDefault="007B58A4" w:rsidP="00436694">
            <w:pPr>
              <w:spacing w:after="0" w:line="360" w:lineRule="exact"/>
              <w:rPr>
                <w:rFonts w:eastAsia="宋体"/>
                <w:sz w:val="21"/>
                <w:szCs w:val="21"/>
                <w:lang w:eastAsia="zh-CN"/>
              </w:rPr>
            </w:pPr>
            <w:r w:rsidRPr="00436694">
              <w:rPr>
                <w:rFonts w:eastAsia="宋体"/>
                <w:sz w:val="21"/>
                <w:szCs w:val="21"/>
                <w:lang w:eastAsia="zh-CN"/>
              </w:rPr>
              <w:t>综合</w:t>
            </w:r>
          </w:p>
        </w:tc>
        <w:tc>
          <w:tcPr>
            <w:tcW w:w="806" w:type="dxa"/>
            <w:gridSpan w:val="2"/>
            <w:tcBorders>
              <w:top w:val="single" w:sz="4" w:space="0" w:color="auto"/>
            </w:tcBorders>
            <w:vAlign w:val="center"/>
          </w:tcPr>
          <w:p w:rsidR="007B58A4" w:rsidRPr="00436694" w:rsidRDefault="007B58A4" w:rsidP="00436694">
            <w:pPr>
              <w:spacing w:after="0" w:line="360" w:lineRule="exact"/>
              <w:rPr>
                <w:rFonts w:eastAsia="宋体"/>
                <w:sz w:val="21"/>
                <w:szCs w:val="21"/>
                <w:lang w:eastAsia="zh-CN"/>
              </w:rPr>
            </w:pPr>
            <w:r w:rsidRPr="00436694">
              <w:rPr>
                <w:rFonts w:eastAsia="宋体"/>
                <w:sz w:val="21"/>
                <w:szCs w:val="21"/>
                <w:lang w:eastAsia="zh-CN"/>
              </w:rPr>
              <w:t>实验</w:t>
            </w:r>
          </w:p>
        </w:tc>
        <w:tc>
          <w:tcPr>
            <w:tcW w:w="1057" w:type="dxa"/>
            <w:tcBorders>
              <w:top w:val="single" w:sz="4" w:space="0" w:color="auto"/>
            </w:tcBorders>
            <w:vAlign w:val="center"/>
          </w:tcPr>
          <w:p w:rsidR="007B58A4" w:rsidRPr="00436694" w:rsidRDefault="007B58A4" w:rsidP="00436694">
            <w:pPr>
              <w:spacing w:after="0" w:line="360" w:lineRule="exact"/>
              <w:rPr>
                <w:rFonts w:eastAsia="宋体"/>
                <w:sz w:val="21"/>
                <w:szCs w:val="21"/>
                <w:lang w:eastAsia="zh-CN"/>
              </w:rPr>
            </w:pPr>
            <w:r w:rsidRPr="00436694">
              <w:rPr>
                <w:rFonts w:eastAsiaTheme="minorEastAsia"/>
                <w:szCs w:val="21"/>
                <w:lang w:eastAsia="zh-CN"/>
              </w:rPr>
              <w:t>1</w:t>
            </w:r>
            <w:r w:rsidRPr="00436694">
              <w:rPr>
                <w:rFonts w:eastAsia="宋体"/>
                <w:sz w:val="21"/>
                <w:szCs w:val="21"/>
                <w:lang w:eastAsia="zh-CN"/>
              </w:rPr>
              <w:t>2E503</w:t>
            </w:r>
            <w:r w:rsidRPr="00436694">
              <w:rPr>
                <w:rFonts w:eastAsia="宋体"/>
                <w:sz w:val="21"/>
                <w:szCs w:val="21"/>
                <w:lang w:eastAsia="zh-CN"/>
              </w:rPr>
              <w:t>进行实验，</w:t>
            </w:r>
            <w:r w:rsidR="00D07886" w:rsidRPr="00436694">
              <w:rPr>
                <w:rFonts w:eastAsia="宋体"/>
                <w:sz w:val="21"/>
                <w:szCs w:val="21"/>
                <w:lang w:eastAsia="zh-CN"/>
              </w:rPr>
              <w:t>5</w:t>
            </w:r>
            <w:r w:rsidRPr="00436694">
              <w:rPr>
                <w:rFonts w:eastAsia="宋体"/>
                <w:sz w:val="21"/>
                <w:szCs w:val="21"/>
                <w:lang w:eastAsia="zh-CN"/>
              </w:rPr>
              <w:t>人一组</w:t>
            </w:r>
          </w:p>
        </w:tc>
      </w:tr>
      <w:tr w:rsidR="007B58A4" w:rsidRPr="00436694" w:rsidTr="00142BBD">
        <w:trPr>
          <w:trHeight w:val="340"/>
          <w:jc w:val="center"/>
        </w:trPr>
        <w:tc>
          <w:tcPr>
            <w:tcW w:w="639" w:type="dxa"/>
            <w:tcBorders>
              <w:top w:val="single" w:sz="4" w:space="0" w:color="auto"/>
            </w:tcBorders>
            <w:vAlign w:val="center"/>
          </w:tcPr>
          <w:p w:rsidR="007B58A4" w:rsidRPr="00436694" w:rsidRDefault="007B58A4" w:rsidP="00436694">
            <w:pPr>
              <w:spacing w:after="0" w:line="360" w:lineRule="exact"/>
              <w:rPr>
                <w:rFonts w:eastAsia="宋体"/>
                <w:sz w:val="21"/>
                <w:szCs w:val="21"/>
                <w:lang w:eastAsia="zh-CN"/>
              </w:rPr>
            </w:pPr>
            <w:r w:rsidRPr="00436694">
              <w:rPr>
                <w:rFonts w:eastAsia="宋体"/>
                <w:sz w:val="21"/>
                <w:szCs w:val="21"/>
                <w:lang w:eastAsia="zh-CN"/>
              </w:rPr>
              <w:t>16</w:t>
            </w:r>
          </w:p>
        </w:tc>
        <w:tc>
          <w:tcPr>
            <w:tcW w:w="2552" w:type="dxa"/>
            <w:gridSpan w:val="2"/>
            <w:tcBorders>
              <w:top w:val="single" w:sz="4" w:space="0" w:color="auto"/>
            </w:tcBorders>
            <w:vAlign w:val="center"/>
          </w:tcPr>
          <w:p w:rsidR="007B58A4" w:rsidRPr="00436694" w:rsidRDefault="007B58A4" w:rsidP="00436694">
            <w:pPr>
              <w:spacing w:after="0" w:line="360" w:lineRule="exact"/>
              <w:rPr>
                <w:rFonts w:eastAsia="宋体"/>
                <w:sz w:val="21"/>
                <w:szCs w:val="21"/>
                <w:lang w:eastAsia="zh-CN"/>
              </w:rPr>
            </w:pPr>
            <w:r w:rsidRPr="00436694">
              <w:rPr>
                <w:rFonts w:eastAsia="宋体"/>
                <w:sz w:val="21"/>
                <w:szCs w:val="21"/>
                <w:lang w:eastAsia="zh-CN"/>
              </w:rPr>
              <w:t>内墙乳胶漆的制备</w:t>
            </w:r>
          </w:p>
        </w:tc>
        <w:tc>
          <w:tcPr>
            <w:tcW w:w="567" w:type="dxa"/>
            <w:tcBorders>
              <w:top w:val="single" w:sz="4" w:space="0" w:color="auto"/>
            </w:tcBorders>
            <w:vAlign w:val="center"/>
          </w:tcPr>
          <w:p w:rsidR="007B58A4" w:rsidRPr="00436694" w:rsidRDefault="007B58A4" w:rsidP="00436694">
            <w:pPr>
              <w:spacing w:after="0" w:line="360" w:lineRule="exact"/>
              <w:rPr>
                <w:rFonts w:eastAsia="宋体"/>
                <w:sz w:val="21"/>
                <w:szCs w:val="21"/>
                <w:lang w:eastAsia="zh-CN"/>
              </w:rPr>
            </w:pPr>
            <w:r w:rsidRPr="00436694">
              <w:rPr>
                <w:rFonts w:eastAsia="宋体"/>
                <w:sz w:val="21"/>
                <w:szCs w:val="21"/>
                <w:lang w:eastAsia="zh-CN"/>
              </w:rPr>
              <w:t>2</w:t>
            </w:r>
          </w:p>
        </w:tc>
        <w:tc>
          <w:tcPr>
            <w:tcW w:w="2115" w:type="dxa"/>
            <w:gridSpan w:val="3"/>
            <w:tcBorders>
              <w:top w:val="single" w:sz="4" w:space="0" w:color="auto"/>
            </w:tcBorders>
            <w:vAlign w:val="center"/>
          </w:tcPr>
          <w:p w:rsidR="007B58A4" w:rsidRPr="00436694" w:rsidRDefault="007B58A4" w:rsidP="00436694">
            <w:pPr>
              <w:spacing w:after="0" w:line="360" w:lineRule="exact"/>
              <w:rPr>
                <w:rFonts w:eastAsia="宋体"/>
                <w:sz w:val="21"/>
                <w:szCs w:val="21"/>
                <w:lang w:eastAsia="zh-CN"/>
              </w:rPr>
            </w:pPr>
            <w:r w:rsidRPr="00436694">
              <w:rPr>
                <w:rFonts w:eastAsia="宋体"/>
                <w:sz w:val="21"/>
                <w:szCs w:val="21"/>
                <w:lang w:eastAsia="zh-CN"/>
              </w:rPr>
              <w:t>通过分散、研磨制备水性乳胶漆，掌握水性涂料的制备过程</w:t>
            </w:r>
          </w:p>
        </w:tc>
        <w:tc>
          <w:tcPr>
            <w:tcW w:w="1761" w:type="dxa"/>
            <w:tcBorders>
              <w:top w:val="single" w:sz="4" w:space="0" w:color="auto"/>
            </w:tcBorders>
            <w:vAlign w:val="center"/>
          </w:tcPr>
          <w:p w:rsidR="007B58A4" w:rsidRPr="00436694" w:rsidRDefault="007B58A4" w:rsidP="00436694">
            <w:pPr>
              <w:spacing w:after="0" w:line="360" w:lineRule="exact"/>
              <w:rPr>
                <w:rFonts w:eastAsia="宋体"/>
                <w:sz w:val="21"/>
                <w:szCs w:val="21"/>
                <w:lang w:eastAsia="zh-CN"/>
              </w:rPr>
            </w:pPr>
            <w:r w:rsidRPr="00436694">
              <w:rPr>
                <w:rFonts w:eastAsia="宋体"/>
                <w:sz w:val="21"/>
                <w:szCs w:val="21"/>
                <w:lang w:eastAsia="zh-CN"/>
              </w:rPr>
              <w:t>综合</w:t>
            </w:r>
          </w:p>
        </w:tc>
        <w:tc>
          <w:tcPr>
            <w:tcW w:w="806" w:type="dxa"/>
            <w:gridSpan w:val="2"/>
            <w:tcBorders>
              <w:top w:val="single" w:sz="4" w:space="0" w:color="auto"/>
            </w:tcBorders>
            <w:vAlign w:val="center"/>
          </w:tcPr>
          <w:p w:rsidR="007B58A4" w:rsidRPr="00436694" w:rsidRDefault="007B58A4" w:rsidP="00436694">
            <w:pPr>
              <w:spacing w:after="0" w:line="360" w:lineRule="exact"/>
              <w:rPr>
                <w:rFonts w:eastAsia="宋体"/>
                <w:sz w:val="21"/>
                <w:szCs w:val="21"/>
                <w:lang w:eastAsia="zh-CN"/>
              </w:rPr>
            </w:pPr>
            <w:r w:rsidRPr="00436694">
              <w:rPr>
                <w:rFonts w:eastAsia="宋体"/>
                <w:sz w:val="21"/>
                <w:szCs w:val="21"/>
                <w:lang w:eastAsia="zh-CN"/>
              </w:rPr>
              <w:t>实验</w:t>
            </w:r>
          </w:p>
        </w:tc>
        <w:tc>
          <w:tcPr>
            <w:tcW w:w="1057" w:type="dxa"/>
            <w:tcBorders>
              <w:top w:val="single" w:sz="4" w:space="0" w:color="auto"/>
            </w:tcBorders>
            <w:vAlign w:val="center"/>
          </w:tcPr>
          <w:p w:rsidR="007B58A4" w:rsidRPr="00436694" w:rsidRDefault="007B58A4" w:rsidP="00436694">
            <w:pPr>
              <w:spacing w:after="0" w:line="360" w:lineRule="exact"/>
              <w:rPr>
                <w:rFonts w:eastAsia="宋体"/>
                <w:sz w:val="21"/>
                <w:szCs w:val="21"/>
                <w:lang w:eastAsia="zh-CN"/>
              </w:rPr>
            </w:pPr>
            <w:r w:rsidRPr="00436694">
              <w:rPr>
                <w:szCs w:val="21"/>
                <w:lang w:eastAsia="zh-CN"/>
              </w:rPr>
              <w:t>1</w:t>
            </w:r>
            <w:r w:rsidRPr="00436694">
              <w:rPr>
                <w:rFonts w:eastAsia="宋体"/>
                <w:sz w:val="21"/>
                <w:szCs w:val="21"/>
                <w:lang w:eastAsia="zh-CN"/>
              </w:rPr>
              <w:t>2E503</w:t>
            </w:r>
            <w:r w:rsidRPr="00436694">
              <w:rPr>
                <w:rFonts w:eastAsia="宋体"/>
                <w:sz w:val="21"/>
                <w:szCs w:val="21"/>
                <w:lang w:eastAsia="zh-CN"/>
              </w:rPr>
              <w:t>进行实验，</w:t>
            </w:r>
            <w:r w:rsidR="00D07886" w:rsidRPr="00436694">
              <w:rPr>
                <w:rFonts w:eastAsia="宋体"/>
                <w:sz w:val="21"/>
                <w:szCs w:val="21"/>
                <w:lang w:eastAsia="zh-CN"/>
              </w:rPr>
              <w:t>5</w:t>
            </w:r>
            <w:r w:rsidRPr="00436694">
              <w:rPr>
                <w:rFonts w:eastAsia="宋体"/>
                <w:sz w:val="21"/>
                <w:szCs w:val="21"/>
                <w:lang w:eastAsia="zh-CN"/>
              </w:rPr>
              <w:t>人一组</w:t>
            </w:r>
          </w:p>
        </w:tc>
      </w:tr>
      <w:tr w:rsidR="007A086A" w:rsidRPr="00436694" w:rsidTr="00142BBD">
        <w:trPr>
          <w:trHeight w:val="340"/>
          <w:jc w:val="center"/>
        </w:trPr>
        <w:tc>
          <w:tcPr>
            <w:tcW w:w="3191" w:type="dxa"/>
            <w:gridSpan w:val="3"/>
            <w:tcBorders>
              <w:top w:val="single" w:sz="4" w:space="0" w:color="auto"/>
            </w:tcBorders>
            <w:vAlign w:val="center"/>
          </w:tcPr>
          <w:p w:rsidR="007A086A" w:rsidRPr="00436694" w:rsidRDefault="007A086A" w:rsidP="00436694">
            <w:pPr>
              <w:spacing w:after="0" w:line="360" w:lineRule="exact"/>
              <w:jc w:val="right"/>
              <w:rPr>
                <w:rFonts w:eastAsia="宋体"/>
                <w:sz w:val="21"/>
                <w:szCs w:val="21"/>
              </w:rPr>
            </w:pPr>
            <w:proofErr w:type="spellStart"/>
            <w:r w:rsidRPr="00436694">
              <w:rPr>
                <w:rFonts w:eastAsia="宋体"/>
                <w:sz w:val="21"/>
                <w:szCs w:val="21"/>
              </w:rPr>
              <w:t>合计</w:t>
            </w:r>
            <w:proofErr w:type="spellEnd"/>
            <w:r w:rsidRPr="00436694">
              <w:rPr>
                <w:rFonts w:eastAsia="宋体"/>
                <w:sz w:val="21"/>
                <w:szCs w:val="21"/>
              </w:rPr>
              <w:t>：</w:t>
            </w:r>
          </w:p>
        </w:tc>
        <w:tc>
          <w:tcPr>
            <w:tcW w:w="567" w:type="dxa"/>
            <w:tcBorders>
              <w:top w:val="single" w:sz="4" w:space="0" w:color="auto"/>
            </w:tcBorders>
            <w:vAlign w:val="center"/>
          </w:tcPr>
          <w:p w:rsidR="007A086A" w:rsidRPr="00436694" w:rsidRDefault="007A086A" w:rsidP="00436694">
            <w:pPr>
              <w:spacing w:after="0" w:line="360" w:lineRule="exact"/>
              <w:rPr>
                <w:rFonts w:eastAsia="宋体"/>
                <w:sz w:val="21"/>
                <w:szCs w:val="21"/>
                <w:lang w:eastAsia="zh-CN"/>
              </w:rPr>
            </w:pPr>
            <w:r w:rsidRPr="00436694">
              <w:rPr>
                <w:rFonts w:eastAsia="宋体"/>
                <w:sz w:val="21"/>
                <w:szCs w:val="21"/>
                <w:lang w:eastAsia="zh-CN"/>
              </w:rPr>
              <w:t>4</w:t>
            </w:r>
          </w:p>
        </w:tc>
        <w:tc>
          <w:tcPr>
            <w:tcW w:w="3876" w:type="dxa"/>
            <w:gridSpan w:val="4"/>
            <w:tcBorders>
              <w:top w:val="single" w:sz="4" w:space="0" w:color="auto"/>
            </w:tcBorders>
            <w:vAlign w:val="center"/>
          </w:tcPr>
          <w:p w:rsidR="007A086A" w:rsidRPr="00436694" w:rsidRDefault="007A086A" w:rsidP="00436694">
            <w:pPr>
              <w:spacing w:after="0" w:line="360" w:lineRule="exact"/>
              <w:rPr>
                <w:rFonts w:eastAsiaTheme="minorEastAsia"/>
                <w:sz w:val="21"/>
                <w:szCs w:val="21"/>
              </w:rPr>
            </w:pPr>
          </w:p>
        </w:tc>
        <w:tc>
          <w:tcPr>
            <w:tcW w:w="806" w:type="dxa"/>
            <w:gridSpan w:val="2"/>
            <w:tcBorders>
              <w:top w:val="single" w:sz="4" w:space="0" w:color="auto"/>
            </w:tcBorders>
            <w:vAlign w:val="center"/>
          </w:tcPr>
          <w:p w:rsidR="007A086A" w:rsidRPr="00436694" w:rsidRDefault="007A086A" w:rsidP="00436694">
            <w:pPr>
              <w:spacing w:after="0" w:line="360" w:lineRule="exact"/>
              <w:rPr>
                <w:rFonts w:eastAsiaTheme="minorEastAsia"/>
                <w:sz w:val="21"/>
                <w:szCs w:val="21"/>
              </w:rPr>
            </w:pPr>
          </w:p>
        </w:tc>
        <w:tc>
          <w:tcPr>
            <w:tcW w:w="1057" w:type="dxa"/>
            <w:tcBorders>
              <w:top w:val="single" w:sz="4" w:space="0" w:color="auto"/>
            </w:tcBorders>
            <w:vAlign w:val="center"/>
          </w:tcPr>
          <w:p w:rsidR="007A086A" w:rsidRPr="00436694" w:rsidRDefault="007A086A" w:rsidP="00436694">
            <w:pPr>
              <w:spacing w:after="0" w:line="360" w:lineRule="exact"/>
              <w:rPr>
                <w:rFonts w:eastAsiaTheme="minorEastAsia"/>
                <w:sz w:val="21"/>
                <w:szCs w:val="21"/>
              </w:rPr>
            </w:pPr>
          </w:p>
        </w:tc>
      </w:tr>
      <w:tr w:rsidR="007A086A" w:rsidRPr="00436694" w:rsidTr="007B58A4">
        <w:trPr>
          <w:trHeight w:val="340"/>
          <w:jc w:val="center"/>
        </w:trPr>
        <w:tc>
          <w:tcPr>
            <w:tcW w:w="9497" w:type="dxa"/>
            <w:gridSpan w:val="11"/>
            <w:shd w:val="clear" w:color="auto" w:fill="C0C0C0"/>
            <w:vAlign w:val="center"/>
          </w:tcPr>
          <w:p w:rsidR="007A086A" w:rsidRPr="00436694" w:rsidRDefault="007A086A" w:rsidP="00436694">
            <w:pPr>
              <w:tabs>
                <w:tab w:val="left" w:pos="1440"/>
              </w:tabs>
              <w:spacing w:after="0" w:line="360" w:lineRule="exact"/>
              <w:jc w:val="center"/>
              <w:outlineLvl w:val="0"/>
              <w:rPr>
                <w:rFonts w:eastAsiaTheme="minorEastAsia"/>
                <w:b/>
                <w:szCs w:val="21"/>
                <w:lang w:eastAsia="zh-CN"/>
              </w:rPr>
            </w:pPr>
            <w:r w:rsidRPr="00436694">
              <w:rPr>
                <w:rFonts w:eastAsiaTheme="minorEastAsia"/>
                <w:b/>
                <w:szCs w:val="21"/>
                <w:lang w:eastAsia="zh-CN"/>
              </w:rPr>
              <w:t>成绩评定方法及标准</w:t>
            </w:r>
          </w:p>
        </w:tc>
      </w:tr>
      <w:tr w:rsidR="007A086A" w:rsidRPr="00436694" w:rsidTr="007B58A4">
        <w:trPr>
          <w:trHeight w:val="340"/>
          <w:jc w:val="center"/>
        </w:trPr>
        <w:tc>
          <w:tcPr>
            <w:tcW w:w="1631" w:type="dxa"/>
            <w:gridSpan w:val="2"/>
            <w:vAlign w:val="center"/>
          </w:tcPr>
          <w:p w:rsidR="007A086A" w:rsidRPr="00436694" w:rsidRDefault="00BE658D" w:rsidP="00436694">
            <w:pPr>
              <w:snapToGrid w:val="0"/>
              <w:spacing w:after="0" w:line="360" w:lineRule="exact"/>
              <w:jc w:val="center"/>
              <w:rPr>
                <w:rFonts w:eastAsiaTheme="minorEastAsia"/>
                <w:b/>
                <w:sz w:val="21"/>
                <w:szCs w:val="21"/>
              </w:rPr>
            </w:pPr>
            <w:r>
              <w:rPr>
                <w:rFonts w:eastAsia="宋体" w:hint="eastAsia"/>
                <w:b/>
                <w:sz w:val="21"/>
                <w:szCs w:val="21"/>
                <w:lang w:eastAsia="zh-CN"/>
              </w:rPr>
              <w:t>考核形式</w:t>
            </w:r>
            <w:bookmarkStart w:id="0" w:name="_GoBack"/>
            <w:bookmarkEnd w:id="0"/>
          </w:p>
        </w:tc>
        <w:tc>
          <w:tcPr>
            <w:tcW w:w="6475" w:type="dxa"/>
            <w:gridSpan w:val="7"/>
            <w:vAlign w:val="center"/>
          </w:tcPr>
          <w:p w:rsidR="007A086A" w:rsidRPr="00436694" w:rsidRDefault="007A086A" w:rsidP="00436694">
            <w:pPr>
              <w:snapToGrid w:val="0"/>
              <w:spacing w:after="0" w:line="360" w:lineRule="exact"/>
              <w:ind w:left="180"/>
              <w:jc w:val="center"/>
              <w:rPr>
                <w:rFonts w:eastAsiaTheme="minorEastAsia"/>
                <w:b/>
                <w:sz w:val="21"/>
                <w:szCs w:val="21"/>
              </w:rPr>
            </w:pPr>
            <w:proofErr w:type="spellStart"/>
            <w:r w:rsidRPr="00436694">
              <w:rPr>
                <w:rFonts w:eastAsiaTheme="minorEastAsia"/>
                <w:b/>
                <w:sz w:val="21"/>
                <w:szCs w:val="21"/>
              </w:rPr>
              <w:t>评价标准</w:t>
            </w:r>
            <w:proofErr w:type="spellEnd"/>
          </w:p>
        </w:tc>
        <w:tc>
          <w:tcPr>
            <w:tcW w:w="1391" w:type="dxa"/>
            <w:gridSpan w:val="2"/>
            <w:vAlign w:val="center"/>
          </w:tcPr>
          <w:p w:rsidR="007A086A" w:rsidRPr="00436694" w:rsidRDefault="007A086A" w:rsidP="00436694">
            <w:pPr>
              <w:snapToGrid w:val="0"/>
              <w:spacing w:after="0" w:line="360" w:lineRule="exact"/>
              <w:ind w:left="180"/>
              <w:jc w:val="center"/>
              <w:rPr>
                <w:rFonts w:eastAsiaTheme="minorEastAsia"/>
                <w:b/>
                <w:sz w:val="21"/>
                <w:szCs w:val="21"/>
              </w:rPr>
            </w:pPr>
            <w:proofErr w:type="spellStart"/>
            <w:r w:rsidRPr="00436694">
              <w:rPr>
                <w:rFonts w:eastAsiaTheme="minorEastAsia"/>
                <w:b/>
                <w:sz w:val="21"/>
                <w:szCs w:val="21"/>
              </w:rPr>
              <w:t>权重</w:t>
            </w:r>
            <w:proofErr w:type="spellEnd"/>
          </w:p>
        </w:tc>
      </w:tr>
      <w:tr w:rsidR="007A086A" w:rsidRPr="00436694" w:rsidTr="007B58A4">
        <w:trPr>
          <w:trHeight w:val="340"/>
          <w:jc w:val="center"/>
        </w:trPr>
        <w:tc>
          <w:tcPr>
            <w:tcW w:w="1631" w:type="dxa"/>
            <w:gridSpan w:val="2"/>
            <w:vAlign w:val="center"/>
          </w:tcPr>
          <w:p w:rsidR="007A086A" w:rsidRPr="00436694" w:rsidRDefault="007A086A" w:rsidP="00436694">
            <w:pPr>
              <w:snapToGrid w:val="0"/>
              <w:spacing w:after="0" w:line="360" w:lineRule="exact"/>
              <w:rPr>
                <w:rFonts w:eastAsiaTheme="minorEastAsia"/>
                <w:sz w:val="21"/>
                <w:szCs w:val="21"/>
                <w:lang w:eastAsia="zh-CN"/>
              </w:rPr>
            </w:pPr>
            <w:r w:rsidRPr="00436694">
              <w:rPr>
                <w:rFonts w:eastAsiaTheme="minorEastAsia"/>
                <w:sz w:val="21"/>
                <w:szCs w:val="21"/>
                <w:lang w:eastAsia="zh-CN"/>
              </w:rPr>
              <w:t>考勤</w:t>
            </w:r>
          </w:p>
        </w:tc>
        <w:tc>
          <w:tcPr>
            <w:tcW w:w="6475" w:type="dxa"/>
            <w:gridSpan w:val="7"/>
            <w:vAlign w:val="center"/>
          </w:tcPr>
          <w:p w:rsidR="007A086A" w:rsidRPr="00436694" w:rsidRDefault="007A086A" w:rsidP="00436694">
            <w:pPr>
              <w:snapToGrid w:val="0"/>
              <w:spacing w:after="0" w:line="360" w:lineRule="exact"/>
              <w:rPr>
                <w:rFonts w:eastAsiaTheme="minorEastAsia"/>
                <w:sz w:val="21"/>
                <w:szCs w:val="21"/>
                <w:lang w:eastAsia="zh-CN"/>
              </w:rPr>
            </w:pPr>
            <w:r w:rsidRPr="00436694">
              <w:rPr>
                <w:rFonts w:eastAsiaTheme="minorEastAsia"/>
                <w:sz w:val="21"/>
                <w:szCs w:val="21"/>
                <w:lang w:eastAsia="zh-CN"/>
              </w:rPr>
              <w:t>缺席</w:t>
            </w:r>
            <w:r w:rsidRPr="00436694">
              <w:rPr>
                <w:rFonts w:eastAsiaTheme="minorEastAsia"/>
                <w:sz w:val="21"/>
                <w:szCs w:val="21"/>
                <w:lang w:eastAsia="zh-CN"/>
              </w:rPr>
              <w:t>1</w:t>
            </w:r>
            <w:r w:rsidRPr="00436694">
              <w:rPr>
                <w:rFonts w:eastAsiaTheme="minorEastAsia"/>
                <w:sz w:val="21"/>
                <w:szCs w:val="21"/>
                <w:lang w:eastAsia="zh-CN"/>
              </w:rPr>
              <w:t>次扣平时分</w:t>
            </w:r>
            <w:r w:rsidRPr="00436694">
              <w:rPr>
                <w:rFonts w:eastAsiaTheme="minorEastAsia"/>
                <w:sz w:val="21"/>
                <w:szCs w:val="21"/>
                <w:lang w:eastAsia="zh-CN"/>
              </w:rPr>
              <w:t>10</w:t>
            </w:r>
            <w:r w:rsidRPr="00436694">
              <w:rPr>
                <w:rFonts w:eastAsiaTheme="minorEastAsia"/>
                <w:sz w:val="21"/>
                <w:szCs w:val="21"/>
                <w:lang w:eastAsia="zh-CN"/>
              </w:rPr>
              <w:t>分，缺席</w:t>
            </w:r>
            <w:r w:rsidRPr="00436694">
              <w:rPr>
                <w:rFonts w:eastAsiaTheme="minorEastAsia"/>
                <w:sz w:val="21"/>
                <w:szCs w:val="21"/>
                <w:lang w:eastAsia="zh-CN"/>
              </w:rPr>
              <w:t>3</w:t>
            </w:r>
            <w:r w:rsidRPr="00436694">
              <w:rPr>
                <w:rFonts w:eastAsiaTheme="minorEastAsia"/>
                <w:sz w:val="21"/>
                <w:szCs w:val="21"/>
                <w:lang w:eastAsia="zh-CN"/>
              </w:rPr>
              <w:t>次及以上不及格处理</w:t>
            </w:r>
          </w:p>
        </w:tc>
        <w:tc>
          <w:tcPr>
            <w:tcW w:w="1391" w:type="dxa"/>
            <w:gridSpan w:val="2"/>
            <w:vAlign w:val="center"/>
          </w:tcPr>
          <w:p w:rsidR="007A086A" w:rsidRPr="00436694" w:rsidRDefault="007A086A" w:rsidP="00436694">
            <w:pPr>
              <w:snapToGrid w:val="0"/>
              <w:spacing w:after="0" w:line="360" w:lineRule="exact"/>
              <w:ind w:left="180"/>
              <w:rPr>
                <w:rFonts w:eastAsiaTheme="minorEastAsia"/>
                <w:sz w:val="21"/>
                <w:szCs w:val="21"/>
                <w:lang w:eastAsia="zh-CN"/>
              </w:rPr>
            </w:pPr>
            <w:r w:rsidRPr="00436694">
              <w:rPr>
                <w:rFonts w:eastAsiaTheme="minorEastAsia"/>
                <w:sz w:val="21"/>
                <w:szCs w:val="21"/>
                <w:lang w:eastAsia="zh-CN"/>
              </w:rPr>
              <w:t>15%</w:t>
            </w:r>
          </w:p>
        </w:tc>
      </w:tr>
      <w:tr w:rsidR="007A086A" w:rsidRPr="00436694" w:rsidTr="007B58A4">
        <w:trPr>
          <w:trHeight w:val="340"/>
          <w:jc w:val="center"/>
        </w:trPr>
        <w:tc>
          <w:tcPr>
            <w:tcW w:w="1631" w:type="dxa"/>
            <w:gridSpan w:val="2"/>
            <w:vAlign w:val="center"/>
          </w:tcPr>
          <w:p w:rsidR="007A086A" w:rsidRPr="00436694" w:rsidRDefault="007A086A" w:rsidP="00436694">
            <w:pPr>
              <w:snapToGrid w:val="0"/>
              <w:spacing w:after="0" w:line="360" w:lineRule="exact"/>
              <w:rPr>
                <w:rFonts w:eastAsiaTheme="minorEastAsia"/>
                <w:sz w:val="21"/>
                <w:szCs w:val="21"/>
                <w:lang w:eastAsia="zh-CN"/>
              </w:rPr>
            </w:pPr>
            <w:r w:rsidRPr="00436694">
              <w:rPr>
                <w:rFonts w:eastAsiaTheme="minorEastAsia"/>
                <w:sz w:val="21"/>
                <w:szCs w:val="21"/>
                <w:lang w:eastAsia="zh-CN"/>
              </w:rPr>
              <w:t>作业</w:t>
            </w:r>
          </w:p>
        </w:tc>
        <w:tc>
          <w:tcPr>
            <w:tcW w:w="6475" w:type="dxa"/>
            <w:gridSpan w:val="7"/>
            <w:vAlign w:val="center"/>
          </w:tcPr>
          <w:p w:rsidR="007A086A" w:rsidRPr="00436694" w:rsidRDefault="007A086A" w:rsidP="00436694">
            <w:pPr>
              <w:snapToGrid w:val="0"/>
              <w:spacing w:after="0" w:line="360" w:lineRule="exact"/>
              <w:rPr>
                <w:rFonts w:eastAsiaTheme="minorEastAsia"/>
                <w:sz w:val="21"/>
                <w:szCs w:val="21"/>
                <w:lang w:eastAsia="zh-CN"/>
              </w:rPr>
            </w:pPr>
            <w:r w:rsidRPr="00436694">
              <w:rPr>
                <w:rFonts w:eastAsiaTheme="minorEastAsia"/>
                <w:sz w:val="21"/>
                <w:szCs w:val="21"/>
                <w:lang w:eastAsia="zh-CN"/>
              </w:rPr>
              <w:t>每次讲课完毕，教师均会根据所讲内容以及需要延伸的内容，提出具体要求，布置相关作业，作业的评分标准为（</w:t>
            </w:r>
            <w:r w:rsidRPr="00436694">
              <w:rPr>
                <w:rFonts w:eastAsiaTheme="minorEastAsia"/>
                <w:sz w:val="21"/>
                <w:szCs w:val="21"/>
                <w:lang w:eastAsia="zh-CN"/>
              </w:rPr>
              <w:t>A</w:t>
            </w:r>
            <w:r w:rsidRPr="00436694">
              <w:rPr>
                <w:rFonts w:eastAsiaTheme="minorEastAsia"/>
                <w:sz w:val="21"/>
                <w:szCs w:val="21"/>
                <w:vertAlign w:val="superscript"/>
                <w:lang w:eastAsia="zh-CN"/>
              </w:rPr>
              <w:t>+</w:t>
            </w:r>
            <w:r w:rsidRPr="00436694">
              <w:rPr>
                <w:rFonts w:eastAsiaTheme="minorEastAsia"/>
                <w:sz w:val="21"/>
                <w:szCs w:val="21"/>
                <w:lang w:eastAsia="zh-CN"/>
              </w:rPr>
              <w:t>、</w:t>
            </w:r>
            <w:r w:rsidRPr="00436694">
              <w:rPr>
                <w:rFonts w:eastAsiaTheme="minorEastAsia"/>
                <w:sz w:val="21"/>
                <w:szCs w:val="21"/>
                <w:lang w:eastAsia="zh-CN"/>
              </w:rPr>
              <w:t>A</w:t>
            </w:r>
            <w:r w:rsidRPr="00436694">
              <w:rPr>
                <w:rFonts w:eastAsiaTheme="minorEastAsia"/>
                <w:sz w:val="21"/>
                <w:szCs w:val="21"/>
                <w:lang w:eastAsia="zh-CN"/>
              </w:rPr>
              <w:t>、</w:t>
            </w:r>
            <w:r w:rsidRPr="00436694">
              <w:rPr>
                <w:rFonts w:eastAsiaTheme="minorEastAsia"/>
                <w:sz w:val="21"/>
                <w:szCs w:val="21"/>
                <w:lang w:eastAsia="zh-CN"/>
              </w:rPr>
              <w:t>A</w:t>
            </w:r>
            <w:r w:rsidRPr="00436694">
              <w:rPr>
                <w:rFonts w:eastAsiaTheme="minorEastAsia"/>
                <w:sz w:val="21"/>
                <w:szCs w:val="21"/>
                <w:vertAlign w:val="superscript"/>
                <w:lang w:eastAsia="zh-CN"/>
              </w:rPr>
              <w:t>－</w:t>
            </w:r>
            <w:r w:rsidRPr="00436694">
              <w:rPr>
                <w:rFonts w:eastAsiaTheme="minorEastAsia"/>
                <w:sz w:val="21"/>
                <w:szCs w:val="21"/>
                <w:lang w:eastAsia="zh-CN"/>
              </w:rPr>
              <w:t>、</w:t>
            </w:r>
            <w:r w:rsidRPr="00436694">
              <w:rPr>
                <w:rFonts w:eastAsiaTheme="minorEastAsia"/>
                <w:sz w:val="21"/>
                <w:szCs w:val="21"/>
                <w:lang w:eastAsia="zh-CN"/>
              </w:rPr>
              <w:t>B</w:t>
            </w:r>
            <w:r w:rsidRPr="00436694">
              <w:rPr>
                <w:rFonts w:eastAsiaTheme="minorEastAsia"/>
                <w:sz w:val="21"/>
                <w:szCs w:val="21"/>
                <w:vertAlign w:val="superscript"/>
                <w:lang w:eastAsia="zh-CN"/>
              </w:rPr>
              <w:t>+</w:t>
            </w:r>
            <w:r w:rsidRPr="00436694">
              <w:rPr>
                <w:rFonts w:eastAsiaTheme="minorEastAsia"/>
                <w:sz w:val="21"/>
                <w:szCs w:val="21"/>
                <w:lang w:eastAsia="zh-CN"/>
              </w:rPr>
              <w:t>、</w:t>
            </w:r>
            <w:r w:rsidRPr="00436694">
              <w:rPr>
                <w:rFonts w:eastAsiaTheme="minorEastAsia"/>
                <w:sz w:val="21"/>
                <w:szCs w:val="21"/>
                <w:lang w:eastAsia="zh-CN"/>
              </w:rPr>
              <w:t>B</w:t>
            </w:r>
            <w:r w:rsidRPr="00436694">
              <w:rPr>
                <w:rFonts w:eastAsiaTheme="minorEastAsia"/>
                <w:sz w:val="21"/>
                <w:szCs w:val="21"/>
                <w:lang w:eastAsia="zh-CN"/>
              </w:rPr>
              <w:t>、</w:t>
            </w:r>
            <w:r w:rsidRPr="00436694">
              <w:rPr>
                <w:rFonts w:eastAsiaTheme="minorEastAsia"/>
                <w:sz w:val="21"/>
                <w:szCs w:val="21"/>
                <w:lang w:eastAsia="zh-CN"/>
              </w:rPr>
              <w:t>B</w:t>
            </w:r>
            <w:r w:rsidRPr="00436694">
              <w:rPr>
                <w:rFonts w:eastAsiaTheme="minorEastAsia"/>
                <w:sz w:val="21"/>
                <w:szCs w:val="21"/>
                <w:vertAlign w:val="superscript"/>
                <w:lang w:eastAsia="zh-CN"/>
              </w:rPr>
              <w:t>－</w:t>
            </w:r>
            <w:r w:rsidRPr="00436694">
              <w:rPr>
                <w:rFonts w:eastAsiaTheme="minorEastAsia"/>
                <w:sz w:val="21"/>
                <w:szCs w:val="21"/>
                <w:lang w:eastAsia="zh-CN"/>
              </w:rPr>
              <w:t>、</w:t>
            </w:r>
            <w:r w:rsidRPr="00436694">
              <w:rPr>
                <w:rFonts w:eastAsiaTheme="minorEastAsia"/>
                <w:sz w:val="21"/>
                <w:szCs w:val="21"/>
                <w:lang w:eastAsia="zh-CN"/>
              </w:rPr>
              <w:t>C</w:t>
            </w:r>
            <w:r w:rsidRPr="00436694">
              <w:rPr>
                <w:rFonts w:eastAsiaTheme="minorEastAsia"/>
                <w:sz w:val="21"/>
                <w:szCs w:val="21"/>
                <w:vertAlign w:val="superscript"/>
                <w:lang w:eastAsia="zh-CN"/>
              </w:rPr>
              <w:t>+</w:t>
            </w:r>
            <w:r w:rsidRPr="00436694">
              <w:rPr>
                <w:rFonts w:eastAsiaTheme="minorEastAsia"/>
                <w:sz w:val="21"/>
                <w:szCs w:val="21"/>
                <w:lang w:eastAsia="zh-CN"/>
              </w:rPr>
              <w:t>、</w:t>
            </w:r>
            <w:r w:rsidRPr="00436694">
              <w:rPr>
                <w:rFonts w:eastAsiaTheme="minorEastAsia"/>
                <w:sz w:val="21"/>
                <w:szCs w:val="21"/>
                <w:lang w:eastAsia="zh-CN"/>
              </w:rPr>
              <w:t>C</w:t>
            </w:r>
            <w:r w:rsidRPr="00436694">
              <w:rPr>
                <w:rFonts w:eastAsiaTheme="minorEastAsia"/>
                <w:sz w:val="21"/>
                <w:szCs w:val="21"/>
                <w:lang w:eastAsia="zh-CN"/>
              </w:rPr>
              <w:t>、</w:t>
            </w:r>
            <w:r w:rsidRPr="00436694">
              <w:rPr>
                <w:rFonts w:eastAsiaTheme="minorEastAsia"/>
                <w:sz w:val="21"/>
                <w:szCs w:val="21"/>
                <w:lang w:eastAsia="zh-CN"/>
              </w:rPr>
              <w:t>C</w:t>
            </w:r>
            <w:r w:rsidRPr="00436694">
              <w:rPr>
                <w:rFonts w:eastAsiaTheme="minorEastAsia"/>
                <w:sz w:val="21"/>
                <w:szCs w:val="21"/>
                <w:vertAlign w:val="superscript"/>
                <w:lang w:eastAsia="zh-CN"/>
              </w:rPr>
              <w:t>－</w:t>
            </w:r>
            <w:r w:rsidRPr="00436694">
              <w:rPr>
                <w:rFonts w:eastAsiaTheme="minorEastAsia"/>
                <w:sz w:val="21"/>
                <w:szCs w:val="21"/>
                <w:lang w:eastAsia="zh-CN"/>
              </w:rPr>
              <w:t>、</w:t>
            </w:r>
            <w:r w:rsidRPr="00436694">
              <w:rPr>
                <w:rFonts w:eastAsiaTheme="minorEastAsia"/>
                <w:sz w:val="21"/>
                <w:szCs w:val="21"/>
                <w:lang w:eastAsia="zh-CN"/>
              </w:rPr>
              <w:t>D</w:t>
            </w:r>
            <w:r w:rsidRPr="00436694">
              <w:rPr>
                <w:rFonts w:eastAsiaTheme="minorEastAsia"/>
                <w:sz w:val="21"/>
                <w:szCs w:val="21"/>
                <w:lang w:eastAsia="zh-CN"/>
              </w:rPr>
              <w:t>）十个等级，其中</w:t>
            </w:r>
            <w:r w:rsidRPr="00436694">
              <w:rPr>
                <w:rFonts w:eastAsiaTheme="minorEastAsia"/>
                <w:sz w:val="21"/>
                <w:szCs w:val="21"/>
                <w:lang w:eastAsia="zh-CN"/>
              </w:rPr>
              <w:t>A</w:t>
            </w:r>
            <w:r w:rsidRPr="00436694">
              <w:rPr>
                <w:rFonts w:eastAsiaTheme="minorEastAsia"/>
                <w:sz w:val="21"/>
                <w:szCs w:val="21"/>
                <w:vertAlign w:val="superscript"/>
                <w:lang w:eastAsia="zh-CN"/>
              </w:rPr>
              <w:t>+</w:t>
            </w:r>
            <w:r w:rsidRPr="00436694">
              <w:rPr>
                <w:rFonts w:eastAsiaTheme="minorEastAsia"/>
                <w:sz w:val="21"/>
                <w:szCs w:val="21"/>
                <w:lang w:eastAsia="zh-CN"/>
              </w:rPr>
              <w:t>代表</w:t>
            </w:r>
            <w:r w:rsidRPr="00436694">
              <w:rPr>
                <w:rFonts w:eastAsiaTheme="minorEastAsia"/>
                <w:sz w:val="21"/>
                <w:szCs w:val="21"/>
                <w:lang w:eastAsia="zh-CN"/>
              </w:rPr>
              <w:t>100</w:t>
            </w:r>
            <w:r w:rsidRPr="00436694">
              <w:rPr>
                <w:rFonts w:eastAsiaTheme="minorEastAsia"/>
                <w:sz w:val="21"/>
                <w:szCs w:val="21"/>
                <w:lang w:eastAsia="zh-CN"/>
              </w:rPr>
              <w:t>分，</w:t>
            </w:r>
            <w:r w:rsidRPr="00436694">
              <w:rPr>
                <w:rFonts w:eastAsiaTheme="minorEastAsia"/>
                <w:sz w:val="21"/>
                <w:szCs w:val="21"/>
                <w:lang w:eastAsia="zh-CN"/>
              </w:rPr>
              <w:t>A</w:t>
            </w:r>
            <w:r w:rsidRPr="00436694">
              <w:rPr>
                <w:rFonts w:eastAsiaTheme="minorEastAsia"/>
                <w:sz w:val="21"/>
                <w:szCs w:val="21"/>
                <w:lang w:eastAsia="zh-CN"/>
              </w:rPr>
              <w:t>代表</w:t>
            </w:r>
            <w:r w:rsidRPr="00436694">
              <w:rPr>
                <w:rFonts w:eastAsiaTheme="minorEastAsia"/>
                <w:sz w:val="21"/>
                <w:szCs w:val="21"/>
                <w:lang w:eastAsia="zh-CN"/>
              </w:rPr>
              <w:t>90</w:t>
            </w:r>
            <w:r w:rsidRPr="00436694">
              <w:rPr>
                <w:rFonts w:eastAsiaTheme="minorEastAsia"/>
                <w:sz w:val="21"/>
                <w:szCs w:val="21"/>
                <w:lang w:eastAsia="zh-CN"/>
              </w:rPr>
              <w:t>分，每个等级依次减少</w:t>
            </w:r>
            <w:r w:rsidRPr="00436694">
              <w:rPr>
                <w:rFonts w:eastAsiaTheme="minorEastAsia"/>
                <w:sz w:val="21"/>
                <w:szCs w:val="21"/>
                <w:lang w:eastAsia="zh-CN"/>
              </w:rPr>
              <w:t>10</w:t>
            </w:r>
            <w:r w:rsidRPr="00436694">
              <w:rPr>
                <w:rFonts w:eastAsiaTheme="minorEastAsia"/>
                <w:sz w:val="21"/>
                <w:szCs w:val="21"/>
                <w:lang w:eastAsia="zh-CN"/>
              </w:rPr>
              <w:t>分，</w:t>
            </w:r>
            <w:r w:rsidRPr="00436694">
              <w:rPr>
                <w:rFonts w:eastAsiaTheme="minorEastAsia"/>
                <w:sz w:val="21"/>
                <w:szCs w:val="21"/>
                <w:lang w:eastAsia="zh-CN"/>
              </w:rPr>
              <w:t>D</w:t>
            </w:r>
            <w:r w:rsidRPr="00436694">
              <w:rPr>
                <w:rFonts w:eastAsiaTheme="minorEastAsia"/>
                <w:sz w:val="21"/>
                <w:szCs w:val="21"/>
                <w:lang w:eastAsia="zh-CN"/>
              </w:rPr>
              <w:t>代表</w:t>
            </w:r>
            <w:r w:rsidRPr="00436694">
              <w:rPr>
                <w:rFonts w:eastAsiaTheme="minorEastAsia"/>
                <w:sz w:val="21"/>
                <w:szCs w:val="21"/>
                <w:lang w:eastAsia="zh-CN"/>
              </w:rPr>
              <w:t>50</w:t>
            </w:r>
            <w:r w:rsidRPr="00436694">
              <w:rPr>
                <w:rFonts w:eastAsiaTheme="minorEastAsia"/>
                <w:sz w:val="21"/>
                <w:szCs w:val="21"/>
                <w:lang w:eastAsia="zh-CN"/>
              </w:rPr>
              <w:t>分，取每次成绩的平均分，百分制；章节小测验和</w:t>
            </w:r>
            <w:r w:rsidRPr="00436694">
              <w:rPr>
                <w:rFonts w:eastAsiaTheme="minorEastAsia"/>
                <w:sz w:val="21"/>
                <w:szCs w:val="21"/>
                <w:lang w:eastAsia="zh-CN"/>
              </w:rPr>
              <w:t>PPT</w:t>
            </w:r>
            <w:r w:rsidRPr="00436694">
              <w:rPr>
                <w:rFonts w:eastAsiaTheme="minorEastAsia"/>
                <w:sz w:val="21"/>
                <w:szCs w:val="21"/>
                <w:lang w:eastAsia="zh-CN"/>
              </w:rPr>
              <w:t>讨论都以一次作业的形式计入作业成绩中。</w:t>
            </w:r>
          </w:p>
        </w:tc>
        <w:tc>
          <w:tcPr>
            <w:tcW w:w="1391" w:type="dxa"/>
            <w:gridSpan w:val="2"/>
            <w:vAlign w:val="center"/>
          </w:tcPr>
          <w:p w:rsidR="007A086A" w:rsidRPr="00436694" w:rsidRDefault="007A086A" w:rsidP="00436694">
            <w:pPr>
              <w:snapToGrid w:val="0"/>
              <w:spacing w:after="0" w:line="360" w:lineRule="exact"/>
              <w:ind w:left="180"/>
              <w:rPr>
                <w:rFonts w:eastAsiaTheme="minorEastAsia"/>
                <w:sz w:val="21"/>
                <w:szCs w:val="21"/>
                <w:lang w:eastAsia="zh-CN"/>
              </w:rPr>
            </w:pPr>
            <w:r w:rsidRPr="00436694">
              <w:rPr>
                <w:rFonts w:eastAsiaTheme="minorEastAsia"/>
                <w:sz w:val="21"/>
                <w:szCs w:val="21"/>
                <w:lang w:eastAsia="zh-CN"/>
              </w:rPr>
              <w:t>15%</w:t>
            </w:r>
          </w:p>
        </w:tc>
      </w:tr>
      <w:tr w:rsidR="007A086A" w:rsidRPr="00436694" w:rsidTr="007B58A4">
        <w:trPr>
          <w:trHeight w:val="340"/>
          <w:jc w:val="center"/>
        </w:trPr>
        <w:tc>
          <w:tcPr>
            <w:tcW w:w="1631" w:type="dxa"/>
            <w:gridSpan w:val="2"/>
            <w:vAlign w:val="center"/>
          </w:tcPr>
          <w:p w:rsidR="007A086A" w:rsidRPr="00436694" w:rsidRDefault="007A086A" w:rsidP="00436694">
            <w:pPr>
              <w:snapToGrid w:val="0"/>
              <w:spacing w:after="0" w:line="360" w:lineRule="exact"/>
              <w:rPr>
                <w:rFonts w:eastAsiaTheme="minorEastAsia"/>
                <w:sz w:val="21"/>
                <w:szCs w:val="21"/>
                <w:lang w:eastAsia="zh-CN"/>
              </w:rPr>
            </w:pPr>
            <w:r w:rsidRPr="00436694">
              <w:rPr>
                <w:rFonts w:eastAsiaTheme="minorEastAsia"/>
                <w:sz w:val="21"/>
                <w:szCs w:val="21"/>
                <w:lang w:eastAsia="zh-CN"/>
              </w:rPr>
              <w:t>期末考核</w:t>
            </w:r>
          </w:p>
        </w:tc>
        <w:tc>
          <w:tcPr>
            <w:tcW w:w="6475" w:type="dxa"/>
            <w:gridSpan w:val="7"/>
            <w:vAlign w:val="center"/>
          </w:tcPr>
          <w:p w:rsidR="007A086A" w:rsidRPr="00436694" w:rsidRDefault="007A086A" w:rsidP="00436694">
            <w:pPr>
              <w:snapToGrid w:val="0"/>
              <w:spacing w:after="0" w:line="360" w:lineRule="exact"/>
              <w:rPr>
                <w:rFonts w:eastAsiaTheme="minorEastAsia"/>
                <w:sz w:val="21"/>
                <w:szCs w:val="21"/>
                <w:lang w:eastAsia="zh-CN"/>
              </w:rPr>
            </w:pPr>
            <w:r w:rsidRPr="00436694">
              <w:rPr>
                <w:rFonts w:eastAsiaTheme="minorEastAsia"/>
                <w:sz w:val="21"/>
                <w:szCs w:val="21"/>
                <w:lang w:eastAsia="zh-CN"/>
              </w:rPr>
              <w:t>按照期末考试成绩进行评价，百分制。</w:t>
            </w:r>
          </w:p>
        </w:tc>
        <w:tc>
          <w:tcPr>
            <w:tcW w:w="1391" w:type="dxa"/>
            <w:gridSpan w:val="2"/>
            <w:vAlign w:val="center"/>
          </w:tcPr>
          <w:p w:rsidR="007A086A" w:rsidRPr="00436694" w:rsidRDefault="007A086A" w:rsidP="00436694">
            <w:pPr>
              <w:snapToGrid w:val="0"/>
              <w:spacing w:after="0" w:line="360" w:lineRule="exact"/>
              <w:ind w:left="180"/>
              <w:rPr>
                <w:rFonts w:eastAsiaTheme="minorEastAsia"/>
                <w:sz w:val="21"/>
                <w:szCs w:val="21"/>
                <w:lang w:eastAsia="zh-CN"/>
              </w:rPr>
            </w:pPr>
            <w:r w:rsidRPr="00436694">
              <w:rPr>
                <w:rFonts w:eastAsiaTheme="minorEastAsia"/>
                <w:sz w:val="21"/>
                <w:szCs w:val="21"/>
                <w:lang w:eastAsia="zh-CN"/>
              </w:rPr>
              <w:t>70%</w:t>
            </w:r>
          </w:p>
        </w:tc>
      </w:tr>
      <w:tr w:rsidR="007A086A" w:rsidRPr="00436694" w:rsidTr="007B58A4">
        <w:trPr>
          <w:trHeight w:val="340"/>
          <w:jc w:val="center"/>
        </w:trPr>
        <w:tc>
          <w:tcPr>
            <w:tcW w:w="9497" w:type="dxa"/>
            <w:gridSpan w:val="11"/>
            <w:vAlign w:val="center"/>
          </w:tcPr>
          <w:p w:rsidR="007A086A" w:rsidRPr="00436694" w:rsidRDefault="007A086A" w:rsidP="00436694">
            <w:pPr>
              <w:snapToGrid w:val="0"/>
              <w:spacing w:after="0" w:line="360" w:lineRule="exact"/>
              <w:ind w:left="180"/>
              <w:rPr>
                <w:rFonts w:eastAsiaTheme="minorEastAsia"/>
                <w:b/>
                <w:sz w:val="21"/>
                <w:szCs w:val="21"/>
              </w:rPr>
            </w:pPr>
            <w:r w:rsidRPr="00436694">
              <w:rPr>
                <w:rFonts w:eastAsiaTheme="minorEastAsia"/>
                <w:b/>
                <w:sz w:val="21"/>
                <w:szCs w:val="21"/>
                <w:lang w:eastAsia="zh-CN"/>
              </w:rPr>
              <w:t>大纲编写时间：</w:t>
            </w:r>
            <w:r w:rsidRPr="00436694">
              <w:rPr>
                <w:rFonts w:eastAsiaTheme="minorEastAsia"/>
                <w:b/>
                <w:sz w:val="21"/>
                <w:szCs w:val="21"/>
                <w:lang w:eastAsia="zh-CN"/>
              </w:rPr>
              <w:t>2018/3/9</w:t>
            </w:r>
          </w:p>
        </w:tc>
      </w:tr>
      <w:tr w:rsidR="007A086A" w:rsidRPr="00436694" w:rsidTr="007B58A4">
        <w:trPr>
          <w:trHeight w:val="2351"/>
          <w:jc w:val="center"/>
        </w:trPr>
        <w:tc>
          <w:tcPr>
            <w:tcW w:w="9497" w:type="dxa"/>
            <w:gridSpan w:val="11"/>
          </w:tcPr>
          <w:p w:rsidR="007A086A" w:rsidRPr="00436694" w:rsidRDefault="007A086A" w:rsidP="00436694">
            <w:pPr>
              <w:tabs>
                <w:tab w:val="left" w:pos="1440"/>
              </w:tabs>
              <w:spacing w:after="0" w:line="360" w:lineRule="exact"/>
              <w:jc w:val="left"/>
              <w:outlineLvl w:val="0"/>
              <w:rPr>
                <w:rFonts w:eastAsiaTheme="minorEastAsia"/>
                <w:b/>
                <w:szCs w:val="21"/>
                <w:lang w:eastAsia="zh-CN"/>
              </w:rPr>
            </w:pPr>
            <w:r w:rsidRPr="00436694">
              <w:rPr>
                <w:rFonts w:eastAsiaTheme="minorEastAsia"/>
                <w:b/>
                <w:szCs w:val="21"/>
                <w:lang w:eastAsia="zh-CN"/>
              </w:rPr>
              <w:lastRenderedPageBreak/>
              <w:t>系（专业）课程委员会审查意见：</w:t>
            </w:r>
          </w:p>
          <w:p w:rsidR="007A086A" w:rsidRPr="00436694" w:rsidRDefault="007A086A" w:rsidP="00436694">
            <w:pPr>
              <w:spacing w:after="0" w:line="360" w:lineRule="exact"/>
              <w:ind w:firstLineChars="27" w:firstLine="57"/>
              <w:jc w:val="left"/>
              <w:rPr>
                <w:rFonts w:eastAsiaTheme="minorEastAsia"/>
                <w:b/>
                <w:sz w:val="21"/>
                <w:szCs w:val="21"/>
                <w:lang w:eastAsia="zh-CN"/>
              </w:rPr>
            </w:pPr>
          </w:p>
          <w:p w:rsidR="007A086A" w:rsidRPr="00436694" w:rsidRDefault="007A086A" w:rsidP="00436694">
            <w:pPr>
              <w:spacing w:after="0" w:line="360" w:lineRule="exact"/>
              <w:ind w:firstLineChars="27" w:firstLine="57"/>
              <w:jc w:val="left"/>
              <w:rPr>
                <w:rFonts w:eastAsiaTheme="minorEastAsia"/>
                <w:b/>
                <w:sz w:val="21"/>
                <w:szCs w:val="21"/>
                <w:lang w:eastAsia="zh-CN"/>
              </w:rPr>
            </w:pPr>
          </w:p>
          <w:p w:rsidR="007A086A" w:rsidRPr="00436694" w:rsidRDefault="007A086A" w:rsidP="00436694">
            <w:pPr>
              <w:spacing w:after="0" w:line="360" w:lineRule="exact"/>
              <w:ind w:firstLineChars="450" w:firstLine="945"/>
              <w:rPr>
                <w:rFonts w:eastAsiaTheme="minorEastAsia"/>
                <w:sz w:val="21"/>
                <w:szCs w:val="21"/>
                <w:lang w:eastAsia="zh-CN"/>
              </w:rPr>
            </w:pPr>
            <w:r w:rsidRPr="00436694">
              <w:rPr>
                <w:rFonts w:eastAsiaTheme="minorEastAsia"/>
                <w:sz w:val="21"/>
                <w:szCs w:val="21"/>
                <w:lang w:eastAsia="zh-CN"/>
              </w:rPr>
              <w:t>我系（专业）课程委员会已对本课程教学大纲进行了审查，同意执行。</w:t>
            </w:r>
          </w:p>
          <w:p w:rsidR="007A086A" w:rsidRPr="00436694" w:rsidRDefault="007A086A" w:rsidP="00436694">
            <w:pPr>
              <w:spacing w:after="0" w:line="360" w:lineRule="exact"/>
              <w:rPr>
                <w:rFonts w:eastAsiaTheme="minorEastAsia"/>
                <w:sz w:val="21"/>
                <w:szCs w:val="21"/>
                <w:lang w:eastAsia="zh-CN"/>
              </w:rPr>
            </w:pPr>
          </w:p>
          <w:p w:rsidR="007A086A" w:rsidRPr="00436694" w:rsidRDefault="007A086A" w:rsidP="00436694">
            <w:pPr>
              <w:spacing w:after="0" w:line="360" w:lineRule="exact"/>
              <w:ind w:right="420"/>
              <w:rPr>
                <w:rFonts w:eastAsiaTheme="minorEastAsia"/>
                <w:sz w:val="21"/>
                <w:szCs w:val="21"/>
                <w:lang w:eastAsia="zh-CN"/>
              </w:rPr>
            </w:pPr>
          </w:p>
          <w:p w:rsidR="007A086A" w:rsidRPr="00436694" w:rsidRDefault="007A086A" w:rsidP="00436694">
            <w:pPr>
              <w:spacing w:after="0" w:line="360" w:lineRule="exact"/>
              <w:ind w:right="420"/>
              <w:jc w:val="right"/>
              <w:rPr>
                <w:rFonts w:eastAsiaTheme="minorEastAsia"/>
                <w:sz w:val="21"/>
                <w:szCs w:val="21"/>
                <w:lang w:eastAsia="zh-CN"/>
              </w:rPr>
            </w:pPr>
            <w:r w:rsidRPr="00436694">
              <w:rPr>
                <w:rFonts w:eastAsiaTheme="minorEastAsia"/>
                <w:sz w:val="21"/>
                <w:szCs w:val="21"/>
                <w:lang w:eastAsia="zh-CN"/>
              </w:rPr>
              <w:t>系（专业）课程委员会主任签名：</w:t>
            </w:r>
            <w:r w:rsidRPr="00436694">
              <w:rPr>
                <w:rFonts w:eastAsiaTheme="minorEastAsia"/>
                <w:sz w:val="21"/>
                <w:szCs w:val="21"/>
                <w:lang w:eastAsia="zh-CN"/>
              </w:rPr>
              <w:t xml:space="preserve">                         </w:t>
            </w:r>
            <w:r w:rsidRPr="00436694">
              <w:rPr>
                <w:rFonts w:eastAsiaTheme="minorEastAsia"/>
                <w:sz w:val="21"/>
                <w:szCs w:val="21"/>
                <w:lang w:eastAsia="zh-CN"/>
              </w:rPr>
              <w:t>日期：</w:t>
            </w:r>
            <w:r w:rsidRPr="00436694">
              <w:rPr>
                <w:rFonts w:eastAsiaTheme="minorEastAsia"/>
                <w:sz w:val="21"/>
                <w:szCs w:val="21"/>
                <w:lang w:eastAsia="zh-CN"/>
              </w:rPr>
              <w:t xml:space="preserve">      </w:t>
            </w:r>
            <w:r w:rsidRPr="00436694">
              <w:rPr>
                <w:rFonts w:eastAsiaTheme="minorEastAsia"/>
                <w:sz w:val="21"/>
                <w:szCs w:val="21"/>
                <w:lang w:eastAsia="zh-CN"/>
              </w:rPr>
              <w:t>年</w:t>
            </w:r>
            <w:r w:rsidRPr="00436694">
              <w:rPr>
                <w:rFonts w:eastAsiaTheme="minorEastAsia"/>
                <w:sz w:val="21"/>
                <w:szCs w:val="21"/>
                <w:lang w:eastAsia="zh-CN"/>
              </w:rPr>
              <w:t xml:space="preserve">    </w:t>
            </w:r>
            <w:r w:rsidRPr="00436694">
              <w:rPr>
                <w:rFonts w:eastAsiaTheme="minorEastAsia"/>
                <w:sz w:val="21"/>
                <w:szCs w:val="21"/>
                <w:lang w:eastAsia="zh-CN"/>
              </w:rPr>
              <w:t>月</w:t>
            </w:r>
            <w:r w:rsidRPr="00436694">
              <w:rPr>
                <w:rFonts w:eastAsiaTheme="minorEastAsia"/>
                <w:sz w:val="21"/>
                <w:szCs w:val="21"/>
                <w:lang w:eastAsia="zh-CN"/>
              </w:rPr>
              <w:t xml:space="preserve">    </w:t>
            </w:r>
            <w:r w:rsidRPr="00436694">
              <w:rPr>
                <w:rFonts w:eastAsiaTheme="minorEastAsia"/>
                <w:sz w:val="21"/>
                <w:szCs w:val="21"/>
                <w:lang w:eastAsia="zh-CN"/>
              </w:rPr>
              <w:t>日</w:t>
            </w:r>
          </w:p>
          <w:p w:rsidR="007A086A" w:rsidRPr="00436694" w:rsidRDefault="007A086A" w:rsidP="00436694">
            <w:pPr>
              <w:snapToGrid w:val="0"/>
              <w:spacing w:after="0" w:line="360" w:lineRule="exact"/>
              <w:ind w:left="180"/>
              <w:rPr>
                <w:rFonts w:eastAsiaTheme="minorEastAsia"/>
                <w:sz w:val="21"/>
                <w:szCs w:val="21"/>
                <w:lang w:eastAsia="zh-CN"/>
              </w:rPr>
            </w:pPr>
          </w:p>
        </w:tc>
      </w:tr>
    </w:tbl>
    <w:p w:rsidR="003044FA" w:rsidRPr="00436694" w:rsidRDefault="00785779" w:rsidP="00436694">
      <w:pPr>
        <w:spacing w:line="360" w:lineRule="exact"/>
        <w:ind w:left="738" w:hangingChars="350" w:hanging="738"/>
        <w:rPr>
          <w:rFonts w:eastAsia="宋体"/>
          <w:b/>
          <w:sz w:val="21"/>
          <w:szCs w:val="21"/>
          <w:lang w:eastAsia="zh-CN"/>
        </w:rPr>
      </w:pPr>
      <w:r w:rsidRPr="00436694">
        <w:rPr>
          <w:rFonts w:eastAsiaTheme="minorEastAsia"/>
          <w:b/>
          <w:bCs/>
          <w:sz w:val="21"/>
          <w:szCs w:val="21"/>
          <w:lang w:eastAsia="zh-CN"/>
        </w:rPr>
        <w:t>注：</w:t>
      </w:r>
      <w:r w:rsidRPr="00436694">
        <w:rPr>
          <w:rFonts w:eastAsiaTheme="minorEastAsia"/>
          <w:b/>
          <w:bCs/>
          <w:sz w:val="21"/>
          <w:szCs w:val="21"/>
          <w:lang w:eastAsia="zh-CN"/>
        </w:rPr>
        <w:t>1</w:t>
      </w:r>
      <w:r w:rsidRPr="00436694">
        <w:rPr>
          <w:rFonts w:eastAsiaTheme="minorEastAsia"/>
          <w:b/>
          <w:bCs/>
          <w:sz w:val="21"/>
          <w:szCs w:val="21"/>
          <w:lang w:eastAsia="zh-CN"/>
        </w:rPr>
        <w:t>、课程</w:t>
      </w:r>
      <w:r w:rsidRPr="00436694">
        <w:rPr>
          <w:rFonts w:eastAsia="宋体"/>
          <w:b/>
          <w:sz w:val="21"/>
          <w:szCs w:val="21"/>
          <w:lang w:eastAsia="zh-CN"/>
        </w:rPr>
        <w:t>教学目标：请精炼概括</w:t>
      </w:r>
      <w:r w:rsidRPr="00436694">
        <w:rPr>
          <w:rFonts w:eastAsia="宋体"/>
          <w:b/>
          <w:sz w:val="21"/>
          <w:szCs w:val="21"/>
          <w:lang w:eastAsia="zh-CN"/>
        </w:rPr>
        <w:t>3-5</w:t>
      </w:r>
      <w:r w:rsidRPr="00436694">
        <w:rPr>
          <w:rFonts w:eastAsia="宋体"/>
          <w:b/>
          <w:sz w:val="21"/>
          <w:szCs w:val="21"/>
          <w:lang w:eastAsia="zh-CN"/>
        </w:rPr>
        <w:t>条目标，并注明每条目标所要求的学习目标层次</w:t>
      </w:r>
      <w:r w:rsidR="00E53E23" w:rsidRPr="00436694">
        <w:rPr>
          <w:rFonts w:eastAsia="宋体"/>
          <w:b/>
          <w:sz w:val="21"/>
          <w:szCs w:val="21"/>
          <w:lang w:eastAsia="zh-CN"/>
        </w:rPr>
        <w:t>（理解、运用、分析、综合和评价）</w:t>
      </w:r>
      <w:r w:rsidRPr="00436694">
        <w:rPr>
          <w:rFonts w:eastAsia="宋体"/>
          <w:b/>
          <w:sz w:val="21"/>
          <w:szCs w:val="21"/>
          <w:lang w:eastAsia="zh-CN"/>
        </w:rPr>
        <w:t>。本课程教学目标须与授课对象的专业培养目标有一定的对应关系</w:t>
      </w:r>
    </w:p>
    <w:p w:rsidR="00917C66" w:rsidRPr="00436694" w:rsidRDefault="00917C66" w:rsidP="00436694">
      <w:pPr>
        <w:spacing w:line="360" w:lineRule="exact"/>
        <w:ind w:left="738" w:hangingChars="350" w:hanging="738"/>
        <w:rPr>
          <w:rFonts w:eastAsia="宋体"/>
          <w:b/>
          <w:sz w:val="21"/>
          <w:szCs w:val="21"/>
          <w:lang w:eastAsia="zh-CN"/>
        </w:rPr>
      </w:pPr>
      <w:r w:rsidRPr="00436694">
        <w:rPr>
          <w:rFonts w:eastAsia="宋体"/>
          <w:b/>
          <w:sz w:val="21"/>
          <w:szCs w:val="21"/>
          <w:lang w:eastAsia="zh-CN"/>
        </w:rPr>
        <w:t xml:space="preserve">    2</w:t>
      </w:r>
      <w:r w:rsidRPr="00436694">
        <w:rPr>
          <w:rFonts w:eastAsia="宋体"/>
          <w:b/>
          <w:sz w:val="21"/>
          <w:szCs w:val="21"/>
          <w:lang w:eastAsia="zh-CN"/>
        </w:rPr>
        <w:t>、学生核心能力即毕业要求</w:t>
      </w:r>
      <w:r w:rsidR="00C76FA2" w:rsidRPr="00436694">
        <w:rPr>
          <w:rFonts w:eastAsia="宋体"/>
          <w:b/>
          <w:sz w:val="21"/>
          <w:szCs w:val="21"/>
          <w:lang w:eastAsia="zh-CN"/>
        </w:rPr>
        <w:t>或培养要求</w:t>
      </w:r>
      <w:r w:rsidRPr="00436694">
        <w:rPr>
          <w:rFonts w:eastAsia="宋体"/>
          <w:b/>
          <w:sz w:val="21"/>
          <w:szCs w:val="21"/>
          <w:lang w:eastAsia="zh-CN"/>
        </w:rPr>
        <w:t>，请</w:t>
      </w:r>
      <w:r w:rsidR="000E0AE8" w:rsidRPr="00436694">
        <w:rPr>
          <w:rFonts w:eastAsia="宋体"/>
          <w:b/>
          <w:sz w:val="21"/>
          <w:szCs w:val="21"/>
          <w:lang w:eastAsia="zh-CN"/>
        </w:rPr>
        <w:t>任课教师</w:t>
      </w:r>
      <w:r w:rsidRPr="00436694">
        <w:rPr>
          <w:rFonts w:eastAsia="宋体"/>
          <w:b/>
          <w:sz w:val="21"/>
          <w:szCs w:val="21"/>
          <w:lang w:eastAsia="zh-CN"/>
        </w:rPr>
        <w:t>从授课对象人才培养方案中对应部分复制</w:t>
      </w:r>
      <w:r w:rsidR="000E0AE8" w:rsidRPr="00436694">
        <w:rPr>
          <w:rFonts w:eastAsia="宋体"/>
          <w:b/>
          <w:sz w:val="21"/>
          <w:szCs w:val="21"/>
          <w:lang w:eastAsia="zh-CN"/>
        </w:rPr>
        <w:t>（</w:t>
      </w:r>
      <w:r w:rsidR="000E0AE8" w:rsidRPr="00436694">
        <w:rPr>
          <w:rFonts w:eastAsia="宋体"/>
          <w:b/>
          <w:sz w:val="21"/>
          <w:szCs w:val="21"/>
          <w:lang w:eastAsia="zh-CN"/>
        </w:rPr>
        <w:t>http://jwc.dgut.edu.cn/</w:t>
      </w:r>
      <w:r w:rsidR="000E0AE8" w:rsidRPr="00436694">
        <w:rPr>
          <w:rFonts w:eastAsia="宋体"/>
          <w:b/>
          <w:sz w:val="21"/>
          <w:szCs w:val="21"/>
          <w:lang w:eastAsia="zh-CN"/>
        </w:rPr>
        <w:t>）</w:t>
      </w:r>
    </w:p>
    <w:p w:rsidR="00917C66" w:rsidRPr="00436694" w:rsidRDefault="00917C66" w:rsidP="00436694">
      <w:pPr>
        <w:spacing w:line="360" w:lineRule="exact"/>
        <w:ind w:left="738" w:hangingChars="350" w:hanging="738"/>
        <w:rPr>
          <w:rFonts w:eastAsia="宋体"/>
          <w:b/>
          <w:sz w:val="21"/>
          <w:szCs w:val="21"/>
          <w:lang w:eastAsia="zh-CN"/>
        </w:rPr>
      </w:pPr>
      <w:r w:rsidRPr="00436694">
        <w:rPr>
          <w:rFonts w:eastAsia="宋体"/>
          <w:b/>
          <w:sz w:val="21"/>
          <w:szCs w:val="21"/>
          <w:lang w:eastAsia="zh-CN"/>
        </w:rPr>
        <w:t xml:space="preserve">    3</w:t>
      </w:r>
      <w:r w:rsidRPr="00436694">
        <w:rPr>
          <w:rFonts w:eastAsia="宋体"/>
          <w:b/>
          <w:sz w:val="21"/>
          <w:szCs w:val="21"/>
          <w:lang w:eastAsia="zh-CN"/>
        </w:rPr>
        <w:t>、教学方式可选：课堂讲授</w:t>
      </w:r>
      <w:r w:rsidRPr="00436694">
        <w:rPr>
          <w:rFonts w:eastAsia="宋体"/>
          <w:b/>
          <w:sz w:val="21"/>
          <w:szCs w:val="21"/>
          <w:lang w:eastAsia="zh-CN"/>
        </w:rPr>
        <w:t>/</w:t>
      </w:r>
      <w:r w:rsidR="0065651C" w:rsidRPr="00436694">
        <w:rPr>
          <w:rFonts w:eastAsia="宋体"/>
          <w:b/>
          <w:sz w:val="21"/>
          <w:szCs w:val="21"/>
          <w:lang w:eastAsia="zh-CN"/>
        </w:rPr>
        <w:t>小组</w:t>
      </w:r>
      <w:r w:rsidRPr="00436694">
        <w:rPr>
          <w:rFonts w:eastAsia="宋体"/>
          <w:b/>
          <w:sz w:val="21"/>
          <w:szCs w:val="21"/>
          <w:lang w:eastAsia="zh-CN"/>
        </w:rPr>
        <w:t>讨论</w:t>
      </w:r>
      <w:r w:rsidRPr="00436694">
        <w:rPr>
          <w:rFonts w:eastAsia="宋体"/>
          <w:b/>
          <w:sz w:val="21"/>
          <w:szCs w:val="21"/>
          <w:lang w:eastAsia="zh-CN"/>
        </w:rPr>
        <w:t>/</w:t>
      </w:r>
      <w:r w:rsidRPr="00436694">
        <w:rPr>
          <w:rFonts w:eastAsia="宋体"/>
          <w:b/>
          <w:sz w:val="21"/>
          <w:szCs w:val="21"/>
          <w:lang w:eastAsia="zh-CN"/>
        </w:rPr>
        <w:t>实验</w:t>
      </w:r>
      <w:r w:rsidR="0065651C" w:rsidRPr="00436694">
        <w:rPr>
          <w:rFonts w:eastAsia="宋体"/>
          <w:b/>
          <w:sz w:val="21"/>
          <w:szCs w:val="21"/>
          <w:lang w:eastAsia="zh-CN"/>
        </w:rPr>
        <w:t>/</w:t>
      </w:r>
      <w:r w:rsidRPr="00436694">
        <w:rPr>
          <w:rFonts w:eastAsia="宋体"/>
          <w:b/>
          <w:sz w:val="21"/>
          <w:szCs w:val="21"/>
          <w:lang w:eastAsia="zh-CN"/>
        </w:rPr>
        <w:t>实训</w:t>
      </w:r>
    </w:p>
    <w:p w:rsidR="00785779" w:rsidRPr="00436694" w:rsidRDefault="00785779" w:rsidP="00436694">
      <w:pPr>
        <w:spacing w:line="360" w:lineRule="exact"/>
        <w:rPr>
          <w:rFonts w:eastAsia="宋体"/>
          <w:b/>
          <w:sz w:val="21"/>
          <w:szCs w:val="21"/>
          <w:lang w:eastAsia="zh-CN"/>
        </w:rPr>
      </w:pPr>
      <w:r w:rsidRPr="00436694">
        <w:rPr>
          <w:rFonts w:eastAsia="宋体"/>
          <w:b/>
          <w:sz w:val="21"/>
          <w:szCs w:val="21"/>
          <w:lang w:eastAsia="zh-CN"/>
        </w:rPr>
        <w:t xml:space="preserve">    </w:t>
      </w:r>
      <w:r w:rsidR="0065651C" w:rsidRPr="00436694">
        <w:rPr>
          <w:rFonts w:eastAsia="宋体"/>
          <w:b/>
          <w:sz w:val="21"/>
          <w:szCs w:val="21"/>
          <w:lang w:eastAsia="zh-CN"/>
        </w:rPr>
        <w:t>4</w:t>
      </w:r>
      <w:r w:rsidRPr="00436694">
        <w:rPr>
          <w:rFonts w:eastAsia="宋体"/>
          <w:b/>
          <w:sz w:val="21"/>
          <w:szCs w:val="21"/>
          <w:lang w:eastAsia="zh-CN"/>
        </w:rPr>
        <w:t>、若课程</w:t>
      </w:r>
      <w:proofErr w:type="gramStart"/>
      <w:r w:rsidRPr="00436694">
        <w:rPr>
          <w:rFonts w:eastAsia="宋体"/>
          <w:b/>
          <w:sz w:val="21"/>
          <w:szCs w:val="21"/>
          <w:lang w:eastAsia="zh-CN"/>
        </w:rPr>
        <w:t>无理论</w:t>
      </w:r>
      <w:proofErr w:type="gramEnd"/>
      <w:r w:rsidRPr="00436694">
        <w:rPr>
          <w:rFonts w:eastAsia="宋体"/>
          <w:b/>
          <w:sz w:val="21"/>
          <w:szCs w:val="21"/>
          <w:lang w:eastAsia="zh-CN"/>
        </w:rPr>
        <w:t>教学环节或</w:t>
      </w:r>
      <w:proofErr w:type="gramStart"/>
      <w:r w:rsidRPr="00436694">
        <w:rPr>
          <w:rFonts w:eastAsia="宋体"/>
          <w:b/>
          <w:sz w:val="21"/>
          <w:szCs w:val="21"/>
          <w:lang w:eastAsia="zh-CN"/>
        </w:rPr>
        <w:t>无实践</w:t>
      </w:r>
      <w:proofErr w:type="gramEnd"/>
      <w:r w:rsidRPr="00436694">
        <w:rPr>
          <w:rFonts w:eastAsia="宋体"/>
          <w:b/>
          <w:sz w:val="21"/>
          <w:szCs w:val="21"/>
          <w:lang w:eastAsia="zh-CN"/>
        </w:rPr>
        <w:t>教学环节，可将相应的教学进度表删掉。</w:t>
      </w:r>
    </w:p>
    <w:sectPr w:rsidR="00785779" w:rsidRPr="00436694" w:rsidSect="002E27E1">
      <w:pgSz w:w="11906" w:h="16838"/>
      <w:pgMar w:top="1440" w:right="1134" w:bottom="1440" w:left="1134" w:header="851"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62FF" w:rsidRDefault="00F162FF" w:rsidP="00896971">
      <w:pPr>
        <w:spacing w:after="0"/>
      </w:pPr>
      <w:r>
        <w:separator/>
      </w:r>
    </w:p>
  </w:endnote>
  <w:endnote w:type="continuationSeparator" w:id="0">
    <w:p w:rsidR="00F162FF" w:rsidRDefault="00F162FF" w:rsidP="0089697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DFKai-SB">
    <w:panose1 w:val="03000509000000000000"/>
    <w:charset w:val="88"/>
    <w:family w:val="script"/>
    <w:pitch w:val="fixed"/>
    <w:sig w:usb0="00000003" w:usb1="080E0000" w:usb2="00000016" w:usb3="00000000" w:csb0="00100001" w:csb1="00000000"/>
  </w:font>
  <w:font w:name="CIDFont + F2">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Light">
    <w:altName w:val="Arial"/>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62FF" w:rsidRDefault="00F162FF" w:rsidP="00896971">
      <w:pPr>
        <w:spacing w:after="0"/>
      </w:pPr>
      <w:r>
        <w:separator/>
      </w:r>
    </w:p>
  </w:footnote>
  <w:footnote w:type="continuationSeparator" w:id="0">
    <w:p w:rsidR="00F162FF" w:rsidRDefault="00F162FF" w:rsidP="00896971">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B5E33"/>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21CC56DA"/>
    <w:multiLevelType w:val="multilevel"/>
    <w:tmpl w:val="21CC56DA"/>
    <w:lvl w:ilvl="0">
      <w:start w:val="1"/>
      <w:numFmt w:val="decimal"/>
      <w:lvlText w:val="%1."/>
      <w:lvlJc w:val="left"/>
      <w:pPr>
        <w:tabs>
          <w:tab w:val="left" w:pos="480"/>
        </w:tabs>
        <w:ind w:left="480" w:hanging="480"/>
      </w:pPr>
    </w:lvl>
    <w:lvl w:ilvl="1">
      <w:start w:val="1"/>
      <w:numFmt w:val="decimal"/>
      <w:lvlText w:val="2.%2."/>
      <w:lvlJc w:val="left"/>
      <w:pPr>
        <w:tabs>
          <w:tab w:val="left" w:pos="720"/>
        </w:tabs>
        <w:ind w:left="720" w:hanging="480"/>
      </w:pPr>
      <w:rPr>
        <w:rFonts w:hint="eastAsia"/>
      </w:rPr>
    </w:lvl>
    <w:lvl w:ilvl="2">
      <w:start w:val="1"/>
      <w:numFmt w:val="decimal"/>
      <w:lvlText w:val="%3."/>
      <w:legacy w:legacy="1" w:legacySpace="480" w:legacyIndent="360"/>
      <w:lvlJc w:val="left"/>
      <w:pPr>
        <w:ind w:left="840" w:hanging="360"/>
      </w:pPr>
    </w:lvl>
    <w:lvl w:ilvl="3">
      <w:start w:val="1"/>
      <w:numFmt w:val="decimal"/>
      <w:lvlText w:val="%4."/>
      <w:lvlJc w:val="left"/>
      <w:pPr>
        <w:tabs>
          <w:tab w:val="left" w:pos="1440"/>
        </w:tabs>
        <w:ind w:left="1440" w:hanging="480"/>
      </w:pPr>
    </w:lvl>
    <w:lvl w:ilvl="4">
      <w:start w:val="1"/>
      <w:numFmt w:val="ideographTraditional"/>
      <w:lvlText w:val="%5、"/>
      <w:lvlJc w:val="left"/>
      <w:pPr>
        <w:tabs>
          <w:tab w:val="left" w:pos="1920"/>
        </w:tabs>
        <w:ind w:left="1920" w:hanging="480"/>
      </w:pPr>
    </w:lvl>
    <w:lvl w:ilvl="5">
      <w:start w:val="1"/>
      <w:numFmt w:val="lowerRoman"/>
      <w:lvlText w:val="%6."/>
      <w:lvlJc w:val="right"/>
      <w:pPr>
        <w:tabs>
          <w:tab w:val="left" w:pos="2400"/>
        </w:tabs>
        <w:ind w:left="2400" w:hanging="480"/>
      </w:pPr>
    </w:lvl>
    <w:lvl w:ilvl="6">
      <w:start w:val="1"/>
      <w:numFmt w:val="decimal"/>
      <w:lvlText w:val="%7."/>
      <w:lvlJc w:val="left"/>
      <w:pPr>
        <w:tabs>
          <w:tab w:val="left" w:pos="2880"/>
        </w:tabs>
        <w:ind w:left="2880" w:hanging="480"/>
      </w:pPr>
    </w:lvl>
    <w:lvl w:ilvl="7">
      <w:start w:val="1"/>
      <w:numFmt w:val="ideographTraditional"/>
      <w:lvlText w:val="%8、"/>
      <w:lvlJc w:val="left"/>
      <w:pPr>
        <w:tabs>
          <w:tab w:val="left" w:pos="3360"/>
        </w:tabs>
        <w:ind w:left="3360" w:hanging="480"/>
      </w:pPr>
    </w:lvl>
    <w:lvl w:ilvl="8">
      <w:start w:val="1"/>
      <w:numFmt w:val="lowerRoman"/>
      <w:lvlText w:val="%9."/>
      <w:lvlJc w:val="right"/>
      <w:pPr>
        <w:tabs>
          <w:tab w:val="left" w:pos="3840"/>
        </w:tabs>
        <w:ind w:left="3840" w:hanging="480"/>
      </w:pPr>
    </w:lvl>
  </w:abstractNum>
  <w:abstractNum w:abstractNumId="2">
    <w:nsid w:val="586B7180"/>
    <w:multiLevelType w:val="singleLevel"/>
    <w:tmpl w:val="586B7180"/>
    <w:lvl w:ilvl="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2C23799B"/>
    <w:rsid w:val="0000356A"/>
    <w:rsid w:val="0001166C"/>
    <w:rsid w:val="000322F1"/>
    <w:rsid w:val="00032FB6"/>
    <w:rsid w:val="00041A2C"/>
    <w:rsid w:val="00045D8D"/>
    <w:rsid w:val="0004793F"/>
    <w:rsid w:val="00060292"/>
    <w:rsid w:val="0006698D"/>
    <w:rsid w:val="000852B8"/>
    <w:rsid w:val="00087B74"/>
    <w:rsid w:val="000A5F19"/>
    <w:rsid w:val="000B626E"/>
    <w:rsid w:val="000E0AE8"/>
    <w:rsid w:val="000E589D"/>
    <w:rsid w:val="000E6284"/>
    <w:rsid w:val="000F2230"/>
    <w:rsid w:val="00113E67"/>
    <w:rsid w:val="001170F4"/>
    <w:rsid w:val="001176C5"/>
    <w:rsid w:val="001211A6"/>
    <w:rsid w:val="00142BA5"/>
    <w:rsid w:val="00142BBD"/>
    <w:rsid w:val="00147986"/>
    <w:rsid w:val="00154914"/>
    <w:rsid w:val="001554BE"/>
    <w:rsid w:val="00155E5A"/>
    <w:rsid w:val="00170692"/>
    <w:rsid w:val="00171228"/>
    <w:rsid w:val="00172B8E"/>
    <w:rsid w:val="0017574C"/>
    <w:rsid w:val="001818AA"/>
    <w:rsid w:val="00182DFB"/>
    <w:rsid w:val="0019755D"/>
    <w:rsid w:val="001A5CA1"/>
    <w:rsid w:val="001A75B5"/>
    <w:rsid w:val="001B31E9"/>
    <w:rsid w:val="001B4B46"/>
    <w:rsid w:val="001B744B"/>
    <w:rsid w:val="001C32A1"/>
    <w:rsid w:val="001D28E8"/>
    <w:rsid w:val="001D5107"/>
    <w:rsid w:val="001F20BC"/>
    <w:rsid w:val="001F4235"/>
    <w:rsid w:val="001F66A1"/>
    <w:rsid w:val="00207708"/>
    <w:rsid w:val="00210CC5"/>
    <w:rsid w:val="002213D7"/>
    <w:rsid w:val="0022247D"/>
    <w:rsid w:val="00225F2E"/>
    <w:rsid w:val="00227119"/>
    <w:rsid w:val="00243A2B"/>
    <w:rsid w:val="00247F14"/>
    <w:rsid w:val="00254693"/>
    <w:rsid w:val="002600E5"/>
    <w:rsid w:val="002745A9"/>
    <w:rsid w:val="0028334E"/>
    <w:rsid w:val="0029700F"/>
    <w:rsid w:val="00297C67"/>
    <w:rsid w:val="002A317E"/>
    <w:rsid w:val="002B4209"/>
    <w:rsid w:val="002B6C2B"/>
    <w:rsid w:val="002C2E5A"/>
    <w:rsid w:val="002C47C5"/>
    <w:rsid w:val="002D09CF"/>
    <w:rsid w:val="002D5205"/>
    <w:rsid w:val="002D5E8D"/>
    <w:rsid w:val="002E27E1"/>
    <w:rsid w:val="002F46EA"/>
    <w:rsid w:val="003044FA"/>
    <w:rsid w:val="003309FA"/>
    <w:rsid w:val="0034078D"/>
    <w:rsid w:val="00340DB2"/>
    <w:rsid w:val="0034765C"/>
    <w:rsid w:val="00351F5F"/>
    <w:rsid w:val="00352782"/>
    <w:rsid w:val="00363B5B"/>
    <w:rsid w:val="00367B8F"/>
    <w:rsid w:val="0037525E"/>
    <w:rsid w:val="0037561C"/>
    <w:rsid w:val="0038356F"/>
    <w:rsid w:val="003C5C8D"/>
    <w:rsid w:val="003C66D8"/>
    <w:rsid w:val="003D4F2E"/>
    <w:rsid w:val="003E66A6"/>
    <w:rsid w:val="003E7ABD"/>
    <w:rsid w:val="00422E98"/>
    <w:rsid w:val="00436694"/>
    <w:rsid w:val="00453AB7"/>
    <w:rsid w:val="00457E42"/>
    <w:rsid w:val="00475A3E"/>
    <w:rsid w:val="004A7F6D"/>
    <w:rsid w:val="004B2369"/>
    <w:rsid w:val="004B3994"/>
    <w:rsid w:val="004C1540"/>
    <w:rsid w:val="004C7D1E"/>
    <w:rsid w:val="004D3D61"/>
    <w:rsid w:val="004E0481"/>
    <w:rsid w:val="004E7804"/>
    <w:rsid w:val="004E7D21"/>
    <w:rsid w:val="004F0545"/>
    <w:rsid w:val="0051236F"/>
    <w:rsid w:val="005639AB"/>
    <w:rsid w:val="0056423F"/>
    <w:rsid w:val="00571C9E"/>
    <w:rsid w:val="005777C5"/>
    <w:rsid w:val="005969F9"/>
    <w:rsid w:val="005A355D"/>
    <w:rsid w:val="005C34EF"/>
    <w:rsid w:val="005C602C"/>
    <w:rsid w:val="005C7514"/>
    <w:rsid w:val="005E2B7C"/>
    <w:rsid w:val="005F174F"/>
    <w:rsid w:val="005F3C43"/>
    <w:rsid w:val="0064285D"/>
    <w:rsid w:val="00645AC8"/>
    <w:rsid w:val="00645AF9"/>
    <w:rsid w:val="00651326"/>
    <w:rsid w:val="00654582"/>
    <w:rsid w:val="0065651C"/>
    <w:rsid w:val="00662D92"/>
    <w:rsid w:val="00673D17"/>
    <w:rsid w:val="00697F49"/>
    <w:rsid w:val="006A38D5"/>
    <w:rsid w:val="006B0C34"/>
    <w:rsid w:val="006D1DD5"/>
    <w:rsid w:val="006E3216"/>
    <w:rsid w:val="00721DED"/>
    <w:rsid w:val="00730A91"/>
    <w:rsid w:val="00734176"/>
    <w:rsid w:val="00735FDE"/>
    <w:rsid w:val="007370B5"/>
    <w:rsid w:val="00751365"/>
    <w:rsid w:val="00770F0D"/>
    <w:rsid w:val="00773015"/>
    <w:rsid w:val="007758BA"/>
    <w:rsid w:val="00776AF2"/>
    <w:rsid w:val="00785779"/>
    <w:rsid w:val="00790307"/>
    <w:rsid w:val="0079237C"/>
    <w:rsid w:val="00794E45"/>
    <w:rsid w:val="007A086A"/>
    <w:rsid w:val="007B58A4"/>
    <w:rsid w:val="007E03EB"/>
    <w:rsid w:val="007F53DF"/>
    <w:rsid w:val="007F6F8F"/>
    <w:rsid w:val="0080148B"/>
    <w:rsid w:val="00803851"/>
    <w:rsid w:val="008147FF"/>
    <w:rsid w:val="00815F78"/>
    <w:rsid w:val="008202A2"/>
    <w:rsid w:val="00833362"/>
    <w:rsid w:val="008512DF"/>
    <w:rsid w:val="00855020"/>
    <w:rsid w:val="00857B11"/>
    <w:rsid w:val="0086630C"/>
    <w:rsid w:val="00875A25"/>
    <w:rsid w:val="00885EED"/>
    <w:rsid w:val="00885F86"/>
    <w:rsid w:val="00892ADC"/>
    <w:rsid w:val="008948F2"/>
    <w:rsid w:val="00896971"/>
    <w:rsid w:val="008A6ED4"/>
    <w:rsid w:val="008B268E"/>
    <w:rsid w:val="008C2067"/>
    <w:rsid w:val="008C3E16"/>
    <w:rsid w:val="008C44C0"/>
    <w:rsid w:val="008D20F4"/>
    <w:rsid w:val="008D5A48"/>
    <w:rsid w:val="008E2FA9"/>
    <w:rsid w:val="008E598C"/>
    <w:rsid w:val="00904BF2"/>
    <w:rsid w:val="00910DC0"/>
    <w:rsid w:val="009126AD"/>
    <w:rsid w:val="00917C66"/>
    <w:rsid w:val="00927CF5"/>
    <w:rsid w:val="00937855"/>
    <w:rsid w:val="009456A4"/>
    <w:rsid w:val="00951DEB"/>
    <w:rsid w:val="00951F3B"/>
    <w:rsid w:val="009620CE"/>
    <w:rsid w:val="00995F16"/>
    <w:rsid w:val="009A2B5C"/>
    <w:rsid w:val="009A3CE9"/>
    <w:rsid w:val="009A686D"/>
    <w:rsid w:val="009A6C3E"/>
    <w:rsid w:val="009B1F27"/>
    <w:rsid w:val="009B3EAE"/>
    <w:rsid w:val="009C3D57"/>
    <w:rsid w:val="009C624A"/>
    <w:rsid w:val="009D0052"/>
    <w:rsid w:val="009D01B6"/>
    <w:rsid w:val="009D3079"/>
    <w:rsid w:val="009E2E6B"/>
    <w:rsid w:val="009E45DD"/>
    <w:rsid w:val="009E6CAC"/>
    <w:rsid w:val="009F19D9"/>
    <w:rsid w:val="00A0241C"/>
    <w:rsid w:val="00A0723E"/>
    <w:rsid w:val="00A14AD0"/>
    <w:rsid w:val="00A333E6"/>
    <w:rsid w:val="00A417D3"/>
    <w:rsid w:val="00A4269B"/>
    <w:rsid w:val="00A45587"/>
    <w:rsid w:val="00A47DBF"/>
    <w:rsid w:val="00A8130B"/>
    <w:rsid w:val="00A834E1"/>
    <w:rsid w:val="00A84D68"/>
    <w:rsid w:val="00A85774"/>
    <w:rsid w:val="00A95C7E"/>
    <w:rsid w:val="00AA199F"/>
    <w:rsid w:val="00AE48DD"/>
    <w:rsid w:val="00AF1798"/>
    <w:rsid w:val="00AF3CCB"/>
    <w:rsid w:val="00AF7FCF"/>
    <w:rsid w:val="00B114EE"/>
    <w:rsid w:val="00B52C43"/>
    <w:rsid w:val="00B67A3A"/>
    <w:rsid w:val="00B750DC"/>
    <w:rsid w:val="00B84F50"/>
    <w:rsid w:val="00B92046"/>
    <w:rsid w:val="00B95FCC"/>
    <w:rsid w:val="00BB2E3C"/>
    <w:rsid w:val="00BB35F5"/>
    <w:rsid w:val="00BD4605"/>
    <w:rsid w:val="00BD7C86"/>
    <w:rsid w:val="00BE1BDA"/>
    <w:rsid w:val="00BE658D"/>
    <w:rsid w:val="00BF25D3"/>
    <w:rsid w:val="00C2575B"/>
    <w:rsid w:val="00C2731E"/>
    <w:rsid w:val="00C31AF6"/>
    <w:rsid w:val="00C35BBD"/>
    <w:rsid w:val="00C36E74"/>
    <w:rsid w:val="00C373FB"/>
    <w:rsid w:val="00C41D05"/>
    <w:rsid w:val="00C44685"/>
    <w:rsid w:val="00C455DA"/>
    <w:rsid w:val="00C46F89"/>
    <w:rsid w:val="00C5393D"/>
    <w:rsid w:val="00C544FF"/>
    <w:rsid w:val="00C705DD"/>
    <w:rsid w:val="00C76226"/>
    <w:rsid w:val="00C76FA2"/>
    <w:rsid w:val="00C84C86"/>
    <w:rsid w:val="00C9445F"/>
    <w:rsid w:val="00CA1AB8"/>
    <w:rsid w:val="00CB24AD"/>
    <w:rsid w:val="00CB4283"/>
    <w:rsid w:val="00CC4A46"/>
    <w:rsid w:val="00CD1C02"/>
    <w:rsid w:val="00CD2F8F"/>
    <w:rsid w:val="00D017BF"/>
    <w:rsid w:val="00D02D67"/>
    <w:rsid w:val="00D07886"/>
    <w:rsid w:val="00D1668B"/>
    <w:rsid w:val="00D168F4"/>
    <w:rsid w:val="00D268C4"/>
    <w:rsid w:val="00D27CFF"/>
    <w:rsid w:val="00D45246"/>
    <w:rsid w:val="00D63ACA"/>
    <w:rsid w:val="00D716C7"/>
    <w:rsid w:val="00D80C41"/>
    <w:rsid w:val="00D82CA3"/>
    <w:rsid w:val="00D9267F"/>
    <w:rsid w:val="00D93D15"/>
    <w:rsid w:val="00D959C7"/>
    <w:rsid w:val="00DA535A"/>
    <w:rsid w:val="00DA602F"/>
    <w:rsid w:val="00DA7652"/>
    <w:rsid w:val="00DB45CF"/>
    <w:rsid w:val="00DB5724"/>
    <w:rsid w:val="00DB5FF5"/>
    <w:rsid w:val="00DC3C42"/>
    <w:rsid w:val="00DD18F7"/>
    <w:rsid w:val="00DD2834"/>
    <w:rsid w:val="00DD4572"/>
    <w:rsid w:val="00DD5510"/>
    <w:rsid w:val="00DD61CD"/>
    <w:rsid w:val="00DE357C"/>
    <w:rsid w:val="00DE6376"/>
    <w:rsid w:val="00DF0469"/>
    <w:rsid w:val="00DF36C2"/>
    <w:rsid w:val="00DF5C03"/>
    <w:rsid w:val="00E0254D"/>
    <w:rsid w:val="00E0505F"/>
    <w:rsid w:val="00E1090C"/>
    <w:rsid w:val="00E10EDD"/>
    <w:rsid w:val="00E136EB"/>
    <w:rsid w:val="00E225E7"/>
    <w:rsid w:val="00E305C3"/>
    <w:rsid w:val="00E413E8"/>
    <w:rsid w:val="00E42AAC"/>
    <w:rsid w:val="00E5298F"/>
    <w:rsid w:val="00E53E23"/>
    <w:rsid w:val="00E5621A"/>
    <w:rsid w:val="00E6074A"/>
    <w:rsid w:val="00E83A52"/>
    <w:rsid w:val="00E85E20"/>
    <w:rsid w:val="00E92A32"/>
    <w:rsid w:val="00E95456"/>
    <w:rsid w:val="00EB5D38"/>
    <w:rsid w:val="00EB6C04"/>
    <w:rsid w:val="00EC759E"/>
    <w:rsid w:val="00EC77CB"/>
    <w:rsid w:val="00ED3FCA"/>
    <w:rsid w:val="00ED79F0"/>
    <w:rsid w:val="00EE61E3"/>
    <w:rsid w:val="00EF39CA"/>
    <w:rsid w:val="00F04C01"/>
    <w:rsid w:val="00F078CA"/>
    <w:rsid w:val="00F07DD8"/>
    <w:rsid w:val="00F14938"/>
    <w:rsid w:val="00F162FF"/>
    <w:rsid w:val="00F31667"/>
    <w:rsid w:val="00F373E3"/>
    <w:rsid w:val="00F52070"/>
    <w:rsid w:val="00F54C7A"/>
    <w:rsid w:val="00F617C2"/>
    <w:rsid w:val="00F676FF"/>
    <w:rsid w:val="00F724FB"/>
    <w:rsid w:val="00F75D19"/>
    <w:rsid w:val="00F95CD0"/>
    <w:rsid w:val="00F96D96"/>
    <w:rsid w:val="00FA6529"/>
    <w:rsid w:val="00FB3D64"/>
    <w:rsid w:val="00FE22C8"/>
    <w:rsid w:val="00FE2783"/>
    <w:rsid w:val="00FF3A20"/>
    <w:rsid w:val="28AD1D92"/>
    <w:rsid w:val="2C23799B"/>
    <w:rsid w:val="62602D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rsid w:val="00896971"/>
    <w:pPr>
      <w:tabs>
        <w:tab w:val="center" w:pos="4153"/>
        <w:tab w:val="right" w:pos="8306"/>
      </w:tabs>
      <w:snapToGrid w:val="0"/>
      <w:jc w:val="left"/>
    </w:pPr>
    <w:rPr>
      <w:sz w:val="18"/>
      <w:szCs w:val="18"/>
    </w:rPr>
  </w:style>
  <w:style w:type="character" w:customStyle="1" w:styleId="Char0">
    <w:name w:val="页脚 Char"/>
    <w:basedOn w:val="a0"/>
    <w:link w:val="a5"/>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 w:type="paragraph" w:styleId="a8">
    <w:name w:val="Plain Text"/>
    <w:basedOn w:val="a"/>
    <w:link w:val="Char2"/>
    <w:rsid w:val="00E85E20"/>
    <w:rPr>
      <w:rFonts w:ascii="宋体" w:eastAsia="宋体" w:hAnsi="Courier New" w:cs="Courier New"/>
      <w:sz w:val="21"/>
      <w:szCs w:val="21"/>
    </w:rPr>
  </w:style>
  <w:style w:type="character" w:customStyle="1" w:styleId="Char2">
    <w:name w:val="纯文本 Char"/>
    <w:basedOn w:val="a0"/>
    <w:link w:val="a8"/>
    <w:rsid w:val="00E85E20"/>
    <w:rPr>
      <w:rFonts w:ascii="宋体" w:hAnsi="Courier New" w:cs="Courier New"/>
      <w:sz w:val="21"/>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9470318">
      <w:bodyDiv w:val="1"/>
      <w:marLeft w:val="0"/>
      <w:marRight w:val="0"/>
      <w:marTop w:val="0"/>
      <w:marBottom w:val="0"/>
      <w:divBdr>
        <w:top w:val="none" w:sz="0" w:space="0" w:color="auto"/>
        <w:left w:val="none" w:sz="0" w:space="0" w:color="auto"/>
        <w:bottom w:val="none" w:sz="0" w:space="0" w:color="auto"/>
        <w:right w:val="none" w:sz="0" w:space="0" w:color="auto"/>
      </w:divBdr>
      <w:divsChild>
        <w:div w:id="201477744">
          <w:marLeft w:val="0"/>
          <w:marRight w:val="0"/>
          <w:marTop w:val="0"/>
          <w:marBottom w:val="0"/>
          <w:divBdr>
            <w:top w:val="none" w:sz="0" w:space="0" w:color="auto"/>
            <w:left w:val="none" w:sz="0" w:space="0" w:color="auto"/>
            <w:bottom w:val="none" w:sz="0" w:space="0" w:color="auto"/>
            <w:right w:val="none" w:sz="0" w:space="0" w:color="auto"/>
          </w:divBdr>
          <w:divsChild>
            <w:div w:id="144834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AC0817-08BC-4496-B9EF-E9C247DFC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743</TotalTime>
  <Pages>4</Pages>
  <Words>459</Words>
  <Characters>2617</Characters>
  <Application>Microsoft Office Word</Application>
  <DocSecurity>0</DocSecurity>
  <Lines>21</Lines>
  <Paragraphs>6</Paragraphs>
  <ScaleCrop>false</ScaleCrop>
  <Company>Microsoft</Company>
  <LinksUpToDate>false</LinksUpToDate>
  <CharactersWithSpaces>3070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廖文波</cp:lastModifiedBy>
  <cp:revision>352</cp:revision>
  <cp:lastPrinted>2017-01-05T16:24:00Z</cp:lastPrinted>
  <dcterms:created xsi:type="dcterms:W3CDTF">2017-03-06T06:30:00Z</dcterms:created>
  <dcterms:modified xsi:type="dcterms:W3CDTF">2018-05-10T03:26:00Z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