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E5" w:rsidRPr="006D2371" w:rsidRDefault="003457E5" w:rsidP="006D2371">
      <w:pPr>
        <w:spacing w:after="0" w:line="360" w:lineRule="exact"/>
        <w:jc w:val="center"/>
        <w:outlineLvl w:val="0"/>
        <w:rPr>
          <w:rFonts w:eastAsia="宋体"/>
          <w:b/>
          <w:sz w:val="32"/>
          <w:szCs w:val="32"/>
          <w:lang w:eastAsia="zh-CN"/>
        </w:rPr>
      </w:pPr>
      <w:r w:rsidRPr="006D2371">
        <w:rPr>
          <w:b/>
          <w:sz w:val="32"/>
          <w:szCs w:val="32"/>
          <w:lang w:eastAsia="zh-CN"/>
        </w:rPr>
        <w:t>《</w:t>
      </w:r>
      <w:r w:rsidR="002A5C70" w:rsidRPr="006D2371">
        <w:rPr>
          <w:rFonts w:eastAsia="宋体"/>
          <w:b/>
          <w:sz w:val="32"/>
          <w:szCs w:val="32"/>
          <w:lang w:eastAsia="zh-CN"/>
        </w:rPr>
        <w:t>仪器分析</w:t>
      </w:r>
      <w:r w:rsidRPr="006D2371">
        <w:rPr>
          <w:b/>
          <w:sz w:val="32"/>
          <w:szCs w:val="32"/>
          <w:lang w:eastAsia="zh-CN"/>
        </w:rPr>
        <w:t>》课程教学大纲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1227"/>
        <w:gridCol w:w="333"/>
        <w:gridCol w:w="589"/>
        <w:gridCol w:w="1897"/>
        <w:gridCol w:w="283"/>
        <w:gridCol w:w="6"/>
        <w:gridCol w:w="79"/>
        <w:gridCol w:w="1366"/>
        <w:gridCol w:w="1904"/>
        <w:gridCol w:w="382"/>
        <w:gridCol w:w="908"/>
      </w:tblGrid>
      <w:tr w:rsidR="003457E5" w:rsidRPr="006D2371" w:rsidTr="006D2371">
        <w:trPr>
          <w:trHeight w:val="340"/>
          <w:jc w:val="center"/>
        </w:trPr>
        <w:tc>
          <w:tcPr>
            <w:tcW w:w="4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课程名称：</w:t>
            </w:r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>仪器分析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课程类别（必修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选修）：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必修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课程英文名称：</w:t>
            </w:r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>Instrumental</w:t>
            </w:r>
            <w:proofErr w:type="spellEnd"/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 xml:space="preserve"> Analysis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4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总学时</w:t>
            </w:r>
            <w:proofErr w:type="spellEnd"/>
            <w:r w:rsidRPr="006D2371">
              <w:rPr>
                <w:rFonts w:eastAsia="宋体"/>
                <w:b/>
                <w:sz w:val="21"/>
                <w:szCs w:val="21"/>
              </w:rPr>
              <w:t>/</w:t>
            </w: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周学时</w:t>
            </w:r>
            <w:proofErr w:type="spellEnd"/>
            <w:r w:rsidRPr="006D2371">
              <w:rPr>
                <w:rFonts w:eastAsia="宋体"/>
                <w:b/>
                <w:sz w:val="21"/>
                <w:szCs w:val="21"/>
              </w:rPr>
              <w:t>/</w:t>
            </w:r>
            <w:r w:rsidRPr="006D2371">
              <w:rPr>
                <w:rFonts w:eastAsia="宋体"/>
                <w:b/>
                <w:sz w:val="21"/>
                <w:szCs w:val="21"/>
              </w:rPr>
              <w:t>学分：</w:t>
            </w:r>
            <w:r w:rsidR="008004D0" w:rsidRPr="006D2371">
              <w:rPr>
                <w:rFonts w:eastAsia="宋体"/>
                <w:sz w:val="21"/>
                <w:szCs w:val="21"/>
                <w:lang w:eastAsia="zh-CN"/>
              </w:rPr>
              <w:t>3</w:t>
            </w:r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>6</w:t>
            </w:r>
            <w:r w:rsidRPr="006D2371">
              <w:rPr>
                <w:sz w:val="21"/>
                <w:szCs w:val="21"/>
              </w:rPr>
              <w:t>/</w:t>
            </w:r>
            <w:r w:rsidR="008004D0"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  <w:r w:rsidRPr="006D2371">
              <w:rPr>
                <w:sz w:val="21"/>
                <w:szCs w:val="21"/>
              </w:rPr>
              <w:t>/</w:t>
            </w:r>
            <w:r w:rsidR="008004D0"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10108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其中实验学时：</w:t>
            </w:r>
            <w:r w:rsidR="008004D0" w:rsidRPr="006D2371">
              <w:rPr>
                <w:rFonts w:eastAsia="宋体"/>
                <w:sz w:val="21"/>
                <w:szCs w:val="21"/>
                <w:lang w:eastAsia="zh-CN"/>
              </w:rPr>
              <w:t>12</w:t>
            </w:r>
          </w:p>
        </w:tc>
      </w:tr>
      <w:tr w:rsidR="00386352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52" w:rsidRPr="006D2371" w:rsidRDefault="00386352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先修课程：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无机化学、分析化学、有机化学、物理化学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4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授课时间：</w:t>
            </w:r>
            <w:r w:rsidR="00EA47B0" w:rsidRPr="006D2371">
              <w:rPr>
                <w:sz w:val="21"/>
                <w:szCs w:val="21"/>
                <w:lang w:eastAsia="zh-CN"/>
              </w:rPr>
              <w:t xml:space="preserve"> 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1-18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周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星期</w:t>
            </w:r>
            <w:r w:rsidR="00493D9E" w:rsidRPr="006D2371">
              <w:rPr>
                <w:rFonts w:eastAsia="宋体"/>
                <w:sz w:val="21"/>
                <w:szCs w:val="21"/>
                <w:lang w:eastAsia="zh-CN"/>
              </w:rPr>
              <w:t>四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 w:rsidR="00EA47B0" w:rsidRPr="006D2371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>-</w:t>
            </w:r>
            <w:r w:rsidR="00EA47B0"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节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授课地点：</w:t>
            </w:r>
            <w:r w:rsidR="00830235" w:rsidRPr="006D2371">
              <w:rPr>
                <w:rFonts w:eastAsia="宋体"/>
                <w:sz w:val="21"/>
                <w:szCs w:val="21"/>
                <w:lang w:eastAsia="zh-CN"/>
              </w:rPr>
              <w:t>6</w:t>
            </w:r>
            <w:r w:rsidR="007A417E" w:rsidRPr="006D2371">
              <w:rPr>
                <w:rFonts w:eastAsia="宋体"/>
                <w:sz w:val="21"/>
                <w:szCs w:val="21"/>
                <w:lang w:eastAsia="zh-CN"/>
              </w:rPr>
              <w:t>D</w:t>
            </w:r>
            <w:r w:rsidR="00FC71ED" w:rsidRPr="006D2371">
              <w:rPr>
                <w:rFonts w:eastAsia="宋体"/>
                <w:sz w:val="21"/>
                <w:szCs w:val="21"/>
                <w:lang w:eastAsia="zh-CN"/>
              </w:rPr>
              <w:t>-</w:t>
            </w:r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>40</w:t>
            </w:r>
            <w:r w:rsidR="008004D0"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>，实验室</w:t>
            </w:r>
            <w:r w:rsidR="00FC71ED" w:rsidRPr="006D2371">
              <w:rPr>
                <w:rFonts w:eastAsia="宋体"/>
                <w:sz w:val="21"/>
                <w:szCs w:val="21"/>
                <w:lang w:eastAsia="zh-CN"/>
              </w:rPr>
              <w:t>（</w:t>
            </w:r>
            <w:r w:rsidR="00FC71ED" w:rsidRPr="006D2371">
              <w:rPr>
                <w:rFonts w:eastAsia="宋体"/>
                <w:sz w:val="21"/>
                <w:szCs w:val="21"/>
                <w:lang w:eastAsia="zh-CN"/>
              </w:rPr>
              <w:t>12E-301</w:t>
            </w:r>
            <w:r w:rsidR="00FC71ED"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="00FC71ED" w:rsidRPr="006D2371">
              <w:rPr>
                <w:rFonts w:eastAsia="宋体"/>
                <w:sz w:val="21"/>
                <w:szCs w:val="21"/>
                <w:lang w:eastAsia="zh-CN"/>
              </w:rPr>
              <w:t>302</w:t>
            </w:r>
            <w:r w:rsidR="00FC71ED" w:rsidRPr="006D2371">
              <w:rPr>
                <w:rFonts w:eastAsia="宋体"/>
                <w:sz w:val="21"/>
                <w:szCs w:val="21"/>
                <w:lang w:eastAsia="zh-CN"/>
              </w:rPr>
              <w:t>）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授课对象：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201</w:t>
            </w:r>
            <w:r w:rsidR="00493D9E" w:rsidRPr="006D2371">
              <w:rPr>
                <w:rFonts w:eastAsia="宋体"/>
                <w:sz w:val="21"/>
                <w:szCs w:val="21"/>
                <w:lang w:eastAsia="zh-CN"/>
              </w:rPr>
              <w:t>6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级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应用化学（化学工程与工艺卓越计划班）</w:t>
            </w:r>
            <w:r w:rsidR="00493D9E" w:rsidRPr="006D2371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="00493D9E"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="00493D9E"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  <w:r w:rsidR="00493D9E" w:rsidRPr="006D2371">
              <w:rPr>
                <w:rFonts w:eastAsia="宋体"/>
                <w:sz w:val="21"/>
                <w:szCs w:val="21"/>
                <w:lang w:eastAsia="zh-CN"/>
              </w:rPr>
              <w:t>班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开课院系：</w:t>
            </w:r>
            <w:r w:rsidR="0031271F" w:rsidRPr="006D2371">
              <w:rPr>
                <w:rFonts w:eastAsia="宋体"/>
                <w:sz w:val="21"/>
                <w:szCs w:val="21"/>
                <w:lang w:eastAsia="zh-CN"/>
              </w:rPr>
              <w:t>化学工程与能源技术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学院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任课教师姓名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职称：</w:t>
            </w:r>
            <w:r w:rsidR="00EA47B0" w:rsidRPr="006D2371">
              <w:rPr>
                <w:rFonts w:eastAsia="宋体"/>
                <w:sz w:val="21"/>
                <w:szCs w:val="21"/>
                <w:lang w:eastAsia="zh-CN"/>
              </w:rPr>
              <w:t>余祥英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/</w:t>
            </w:r>
            <w:r w:rsidR="00D43ABC" w:rsidRPr="006D2371">
              <w:rPr>
                <w:rFonts w:eastAsia="宋体"/>
                <w:sz w:val="21"/>
                <w:szCs w:val="21"/>
                <w:lang w:eastAsia="zh-CN"/>
              </w:rPr>
              <w:t>讲师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4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</w:rPr>
              <w:t>联系电话：</w:t>
            </w:r>
            <w:r w:rsidR="00EA47B0" w:rsidRPr="006D2371">
              <w:rPr>
                <w:rFonts w:eastAsia="宋体"/>
                <w:sz w:val="21"/>
                <w:szCs w:val="21"/>
                <w:lang w:eastAsia="zh-CN"/>
              </w:rPr>
              <w:t>15219478836</w:t>
            </w:r>
          </w:p>
        </w:tc>
        <w:tc>
          <w:tcPr>
            <w:tcW w:w="4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</w:rPr>
              <w:t>Email: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yu1986-xiang02-y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@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163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.com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答疑时间、地点与方式：</w:t>
            </w:r>
            <w:r w:rsidR="004E1CD5" w:rsidRPr="006D2371">
              <w:rPr>
                <w:rFonts w:eastAsia="宋体"/>
                <w:sz w:val="21"/>
                <w:szCs w:val="21"/>
                <w:lang w:eastAsia="zh-CN"/>
              </w:rPr>
              <w:t>1.</w:t>
            </w:r>
            <w:r w:rsidR="004E1CD5" w:rsidRPr="006D2371">
              <w:rPr>
                <w:rFonts w:eastAsia="宋体"/>
                <w:sz w:val="21"/>
                <w:szCs w:val="21"/>
                <w:lang w:eastAsia="zh-CN"/>
              </w:rPr>
              <w:t>每次上课的课前、课间和课后，采用一对一的问答方式；</w:t>
            </w:r>
            <w:r w:rsidR="004E1CD5" w:rsidRPr="006D2371">
              <w:rPr>
                <w:rFonts w:eastAsia="宋体"/>
                <w:sz w:val="21"/>
                <w:szCs w:val="21"/>
                <w:lang w:eastAsia="zh-CN"/>
              </w:rPr>
              <w:t>2.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充分利用现代网络手段（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QQ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、微信），进行远程答疑；</w:t>
            </w:r>
            <w:r w:rsidR="004E1CD5" w:rsidRPr="006D2371">
              <w:rPr>
                <w:rFonts w:eastAsia="宋体"/>
                <w:sz w:val="21"/>
                <w:szCs w:val="21"/>
                <w:lang w:eastAsia="zh-CN"/>
              </w:rPr>
              <w:t>3.</w:t>
            </w:r>
            <w:r w:rsidR="004E1CD5" w:rsidRPr="006D2371">
              <w:rPr>
                <w:rFonts w:eastAsia="宋体"/>
                <w:sz w:val="21"/>
                <w:szCs w:val="21"/>
                <w:lang w:eastAsia="zh-CN"/>
              </w:rPr>
              <w:t>课外时间在</w:t>
            </w:r>
            <w:r w:rsidR="00EA47B0" w:rsidRPr="006D2371">
              <w:rPr>
                <w:rFonts w:eastAsia="宋体"/>
                <w:sz w:val="21"/>
                <w:szCs w:val="21"/>
                <w:lang w:eastAsia="zh-CN"/>
              </w:rPr>
              <w:t>12L40</w:t>
            </w:r>
            <w:r w:rsidR="00386352" w:rsidRPr="006D2371">
              <w:rPr>
                <w:rFonts w:eastAsia="宋体"/>
                <w:sz w:val="21"/>
                <w:szCs w:val="21"/>
                <w:lang w:eastAsia="zh-CN"/>
              </w:rPr>
              <w:t>5</w:t>
            </w:r>
            <w:r w:rsidR="004E1CD5" w:rsidRPr="006D2371">
              <w:rPr>
                <w:rFonts w:eastAsia="宋体"/>
                <w:sz w:val="21"/>
                <w:szCs w:val="21"/>
                <w:lang w:eastAsia="zh-CN"/>
              </w:rPr>
              <w:t>答疑。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开卷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   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闭卷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 w:rsidRPr="006D2371">
              <w:rPr>
                <w:b/>
                <w:sz w:val="21"/>
                <w:szCs w:val="21"/>
                <w:lang w:eastAsia="zh-CN"/>
              </w:rPr>
              <w:t>√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课程论文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其它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74" w:rsidRPr="006D2371" w:rsidRDefault="003457E5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>《仪器分析》（第四版），朱明华，</w:t>
            </w:r>
            <w:r w:rsidR="00392A85" w:rsidRPr="006D2371">
              <w:rPr>
                <w:rFonts w:eastAsia="宋体"/>
                <w:sz w:val="21"/>
                <w:szCs w:val="21"/>
                <w:lang w:eastAsia="zh-CN"/>
              </w:rPr>
              <w:t>胡坪，</w:t>
            </w:r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>北京：高等教育出版社，</w:t>
            </w:r>
            <w:r w:rsidR="00277074" w:rsidRPr="006D2371">
              <w:rPr>
                <w:rFonts w:eastAsia="宋体"/>
                <w:sz w:val="21"/>
                <w:szCs w:val="21"/>
                <w:lang w:eastAsia="zh-CN"/>
              </w:rPr>
              <w:t>2008</w:t>
            </w:r>
          </w:p>
          <w:p w:rsidR="003457E5" w:rsidRPr="006D2371" w:rsidRDefault="00277074" w:rsidP="006D2371">
            <w:pPr>
              <w:tabs>
                <w:tab w:val="left" w:pos="1440"/>
              </w:tabs>
              <w:spacing w:after="0" w:line="360" w:lineRule="exact"/>
              <w:ind w:firstLineChars="500" w:firstLine="1050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《仪器分析实验》（第</w:t>
            </w:r>
            <w:r w:rsidR="004B3486" w:rsidRPr="006D2371">
              <w:rPr>
                <w:rFonts w:eastAsia="宋体"/>
                <w:sz w:val="21"/>
                <w:szCs w:val="21"/>
                <w:lang w:eastAsia="zh-CN"/>
              </w:rPr>
              <w:t>三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版），</w:t>
            </w:r>
            <w:r w:rsidR="00392A85" w:rsidRPr="006D2371">
              <w:rPr>
                <w:rFonts w:eastAsia="宋体"/>
                <w:sz w:val="21"/>
                <w:szCs w:val="21"/>
                <w:lang w:eastAsia="zh-CN"/>
              </w:rPr>
              <w:t>胡坪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，高等教育出版社，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20</w:t>
            </w:r>
            <w:r w:rsidR="00392A85" w:rsidRPr="006D2371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6</w:t>
            </w:r>
          </w:p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277074" w:rsidRPr="006D2371" w:rsidRDefault="00277074" w:rsidP="006D2371">
            <w:pPr>
              <w:spacing w:after="0" w:line="360" w:lineRule="exact"/>
              <w:ind w:left="42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</w:t>
            </w:r>
            <w:proofErr w:type="gramStart"/>
            <w:r w:rsidRPr="006D2371">
              <w:rPr>
                <w:rFonts w:eastAsia="宋体"/>
                <w:sz w:val="21"/>
                <w:szCs w:val="21"/>
                <w:lang w:eastAsia="zh-CN"/>
              </w:rPr>
              <w:t>赵藻藩</w:t>
            </w:r>
            <w:proofErr w:type="gramEnd"/>
            <w:r w:rsidRPr="006D2371">
              <w:rPr>
                <w:rFonts w:eastAsia="宋体"/>
                <w:sz w:val="21"/>
                <w:szCs w:val="21"/>
                <w:lang w:eastAsia="zh-CN"/>
              </w:rPr>
              <w:t>等，仪器分析，北京：高等教育出版社，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1990</w:t>
            </w:r>
          </w:p>
          <w:p w:rsidR="00277074" w:rsidRPr="006D2371" w:rsidRDefault="00277074" w:rsidP="006D2371">
            <w:pPr>
              <w:spacing w:after="0" w:line="360" w:lineRule="exact"/>
              <w:ind w:left="42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）李启隆，仪器分析，北京：北京师范大学出版社，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1993</w:t>
            </w:r>
          </w:p>
          <w:p w:rsidR="00277074" w:rsidRPr="006D2371" w:rsidRDefault="00277074" w:rsidP="006D2371">
            <w:pPr>
              <w:spacing w:after="0" w:line="360" w:lineRule="exact"/>
              <w:ind w:left="42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3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</w:t>
            </w:r>
            <w:proofErr w:type="gramStart"/>
            <w:r w:rsidRPr="006D2371">
              <w:rPr>
                <w:rFonts w:eastAsia="宋体"/>
                <w:sz w:val="21"/>
                <w:szCs w:val="21"/>
                <w:lang w:eastAsia="zh-CN"/>
              </w:rPr>
              <w:t>林树昌等</w:t>
            </w:r>
            <w:proofErr w:type="gramEnd"/>
            <w:r w:rsidRPr="006D2371">
              <w:rPr>
                <w:rFonts w:eastAsia="宋体"/>
                <w:sz w:val="21"/>
                <w:szCs w:val="21"/>
                <w:lang w:eastAsia="zh-CN"/>
              </w:rPr>
              <w:t>，分析化学（仪器分析部分），北京：高等教育出版社，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1996</w:t>
            </w:r>
          </w:p>
          <w:p w:rsidR="00277074" w:rsidRPr="006D2371" w:rsidRDefault="00277074" w:rsidP="006D2371">
            <w:pPr>
              <w:spacing w:after="0" w:line="360" w:lineRule="exact"/>
              <w:ind w:left="42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4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）王</w:t>
            </w:r>
            <w:proofErr w:type="gramStart"/>
            <w:r w:rsidRPr="006D2371">
              <w:rPr>
                <w:rFonts w:eastAsia="宋体"/>
                <w:sz w:val="21"/>
                <w:szCs w:val="21"/>
                <w:lang w:eastAsia="zh-CN"/>
              </w:rPr>
              <w:t>世</w:t>
            </w:r>
            <w:proofErr w:type="gramEnd"/>
            <w:r w:rsidRPr="006D2371">
              <w:rPr>
                <w:rFonts w:eastAsia="宋体"/>
                <w:sz w:val="21"/>
                <w:szCs w:val="21"/>
                <w:lang w:eastAsia="zh-CN"/>
              </w:rPr>
              <w:t>平等，现代仪器分析原理与技术，哈尔滨：哈尔滨工程大学出版社，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1999</w:t>
            </w:r>
          </w:p>
          <w:p w:rsidR="00277074" w:rsidRPr="006D2371" w:rsidRDefault="00277074" w:rsidP="006D2371">
            <w:pPr>
              <w:spacing w:after="0" w:line="360" w:lineRule="exact"/>
              <w:ind w:left="42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）施荫玉，冯亚非，仪器分析解题指南与习题，北京：高等教育出版社，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1998</w:t>
            </w:r>
          </w:p>
          <w:p w:rsidR="00277074" w:rsidRPr="006D2371" w:rsidRDefault="00277074" w:rsidP="006D2371">
            <w:pPr>
              <w:spacing w:after="0" w:line="360" w:lineRule="exact"/>
              <w:ind w:left="42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6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）赵文宽，仪器分析习题精解，北京：科学出版社，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2001.3</w:t>
            </w:r>
          </w:p>
          <w:p w:rsidR="00277074" w:rsidRPr="006D2371" w:rsidRDefault="00277074" w:rsidP="006D2371">
            <w:pPr>
              <w:spacing w:after="0" w:line="360" w:lineRule="exact"/>
              <w:ind w:left="42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7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）张晓丽，仪器分析实验，化学工业出版社</w:t>
            </w:r>
          </w:p>
          <w:p w:rsidR="00277074" w:rsidRPr="006D2371" w:rsidRDefault="00277074" w:rsidP="006D2371">
            <w:pPr>
              <w:spacing w:after="0" w:line="360" w:lineRule="exact"/>
              <w:ind w:left="42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8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）陈培榕、邓勃，现代仪器分析实验与技术，清华大学出版社</w:t>
            </w:r>
          </w:p>
          <w:p w:rsidR="001E77B3" w:rsidRPr="006D2371" w:rsidRDefault="001E77B3" w:rsidP="006D2371">
            <w:pPr>
              <w:spacing w:after="0" w:line="360" w:lineRule="exact"/>
              <w:ind w:left="420"/>
              <w:rPr>
                <w:rFonts w:eastAsia="宋体"/>
                <w:bCs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9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）华中师范大学等编，分析化学，下册（仪器分析），第三版，北京：高等教育出版社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74" w:rsidRPr="006D2371" w:rsidRDefault="003457E5" w:rsidP="006D2371">
            <w:pPr>
              <w:pStyle w:val="a8"/>
              <w:spacing w:after="0" w:line="360" w:lineRule="exact"/>
              <w:rPr>
                <w:b/>
                <w:szCs w:val="21"/>
              </w:rPr>
            </w:pPr>
            <w:r w:rsidRPr="006D2371">
              <w:rPr>
                <w:b/>
                <w:szCs w:val="21"/>
              </w:rPr>
              <w:t>课程简介：</w:t>
            </w:r>
          </w:p>
          <w:p w:rsidR="003D2D64" w:rsidRPr="006D2371" w:rsidRDefault="00277074" w:rsidP="006D2371">
            <w:pPr>
              <w:pStyle w:val="a8"/>
              <w:spacing w:after="0" w:line="360" w:lineRule="exact"/>
              <w:ind w:firstLineChars="175" w:firstLine="368"/>
              <w:rPr>
                <w:szCs w:val="21"/>
              </w:rPr>
            </w:pPr>
            <w:r w:rsidRPr="006D2371">
              <w:rPr>
                <w:szCs w:val="21"/>
              </w:rPr>
              <w:t>本课程是</w:t>
            </w:r>
            <w:r w:rsidR="004B3486" w:rsidRPr="006D2371">
              <w:rPr>
                <w:szCs w:val="21"/>
              </w:rPr>
              <w:t>应用化学</w:t>
            </w:r>
            <w:r w:rsidR="00EA47B0" w:rsidRPr="006D2371">
              <w:rPr>
                <w:szCs w:val="21"/>
              </w:rPr>
              <w:t>（</w:t>
            </w:r>
            <w:r w:rsidR="00EF0087" w:rsidRPr="006D2371">
              <w:rPr>
                <w:szCs w:val="21"/>
              </w:rPr>
              <w:t>化学工程与工艺卓越计划班</w:t>
            </w:r>
            <w:r w:rsidR="00EA47B0" w:rsidRPr="006D2371">
              <w:rPr>
                <w:szCs w:val="21"/>
              </w:rPr>
              <w:t>）</w:t>
            </w:r>
            <w:r w:rsidRPr="006D2371">
              <w:rPr>
                <w:szCs w:val="21"/>
              </w:rPr>
              <w:t>专业的专业必修课程，一门重要的学科基础课。本课程的教学目的是使学生掌握现代分析仪器的理论基础、仪器的基本结构、重要分析条件的选择、主要的分析方法、数据处理及其分析结果表达。开设本课程，旨在使学生全面系统地了解现代仪器分析方法，同时通过配套的实验教学，培养并提高学生的动手能力及分析、解决问题的能力。使学生在今后的工作中，了解现代化分析检测手段在化学、</w:t>
            </w:r>
            <w:r w:rsidR="00741173" w:rsidRPr="006D2371">
              <w:rPr>
                <w:szCs w:val="21"/>
              </w:rPr>
              <w:t>环境、药品科研</w:t>
            </w:r>
            <w:r w:rsidRPr="006D2371">
              <w:rPr>
                <w:szCs w:val="21"/>
              </w:rPr>
              <w:t>、生物制品、</w:t>
            </w:r>
            <w:r w:rsidR="00741173" w:rsidRPr="006D2371">
              <w:rPr>
                <w:szCs w:val="21"/>
              </w:rPr>
              <w:t>食品</w:t>
            </w:r>
            <w:r w:rsidRPr="006D2371">
              <w:rPr>
                <w:szCs w:val="21"/>
              </w:rPr>
              <w:t>等实际生产工作中的应用。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4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tabs>
                <w:tab w:val="left" w:pos="1440"/>
              </w:tabs>
              <w:spacing w:after="0" w:line="360" w:lineRule="exact"/>
              <w:ind w:firstLineChars="200" w:firstLine="422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 w:rsidR="006D2371" w:rsidRPr="006D2371" w:rsidRDefault="006D2371" w:rsidP="006D2371">
            <w:pPr>
              <w:spacing w:after="0" w:line="360" w:lineRule="exact"/>
              <w:ind w:firstLineChars="236" w:firstLine="496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1.</w:t>
            </w:r>
            <w:r w:rsidRPr="006D2371">
              <w:rPr>
                <w:sz w:val="21"/>
                <w:szCs w:val="21"/>
                <w:lang w:eastAsia="zh-CN"/>
              </w:rPr>
              <w:t xml:space="preserve">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通过学习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理解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色谱法、电化学分析法、光谱分析法、质谱法及核磁共振波谱法的基本原理及仪器构造，了解相应仪器分析方法的基本知识和特点；</w:t>
            </w:r>
          </w:p>
          <w:p w:rsidR="006D2371" w:rsidRPr="006D2371" w:rsidRDefault="006D2371" w:rsidP="006D2371">
            <w:pPr>
              <w:spacing w:after="0" w:line="360" w:lineRule="exact"/>
              <w:ind w:firstLineChars="236" w:firstLine="496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2.</w:t>
            </w:r>
            <w:r w:rsidRPr="006D2371">
              <w:rPr>
                <w:rFonts w:eastAsia="宋体"/>
                <w:kern w:val="11"/>
                <w:sz w:val="21"/>
                <w:szCs w:val="21"/>
                <w:lang w:eastAsia="zh-CN"/>
              </w:rPr>
              <w:t xml:space="preserve"> </w:t>
            </w:r>
            <w:r w:rsidRPr="006D2371">
              <w:rPr>
                <w:rFonts w:eastAsia="宋体"/>
                <w:b/>
                <w:kern w:val="11"/>
                <w:sz w:val="21"/>
                <w:szCs w:val="21"/>
                <w:lang w:eastAsia="zh-CN"/>
              </w:rPr>
              <w:t>运用</w:t>
            </w:r>
            <w:r w:rsidRPr="006D2371">
              <w:rPr>
                <w:rFonts w:eastAsia="宋体"/>
                <w:kern w:val="11"/>
                <w:sz w:val="21"/>
                <w:szCs w:val="21"/>
                <w:lang w:eastAsia="zh-CN"/>
              </w:rPr>
              <w:t>仪器分析中各类分析方法的基本原理、基本理论、实验技术和应用条件，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能够针对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lastRenderedPageBreak/>
              <w:t>不同的检测对象和检测体系提出合理的分析检测方法</w:t>
            </w:r>
            <w:r w:rsidRPr="006D2371">
              <w:rPr>
                <w:rFonts w:eastAsia="宋体"/>
                <w:kern w:val="11"/>
                <w:sz w:val="21"/>
                <w:szCs w:val="21"/>
                <w:lang w:eastAsia="zh-CN"/>
              </w:rPr>
              <w:t>；</w:t>
            </w:r>
          </w:p>
          <w:p w:rsidR="006D2371" w:rsidRPr="006D2371" w:rsidRDefault="006D2371" w:rsidP="006D2371">
            <w:pPr>
              <w:spacing w:after="0" w:line="360" w:lineRule="exact"/>
              <w:ind w:firstLineChars="236" w:firstLine="496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3. </w:t>
            </w:r>
            <w:r w:rsidRPr="006D2371">
              <w:rPr>
                <w:rFonts w:eastAsia="宋体"/>
                <w:kern w:val="11"/>
                <w:sz w:val="21"/>
                <w:szCs w:val="21"/>
                <w:lang w:eastAsia="zh-CN"/>
              </w:rPr>
              <w:t>能够</w:t>
            </w:r>
            <w:r w:rsidRPr="006D2371">
              <w:rPr>
                <w:rFonts w:eastAsia="宋体"/>
                <w:b/>
                <w:kern w:val="11"/>
                <w:sz w:val="21"/>
                <w:szCs w:val="21"/>
                <w:lang w:eastAsia="zh-CN"/>
              </w:rPr>
              <w:t>综合分析</w:t>
            </w:r>
            <w:r w:rsidRPr="006D2371">
              <w:rPr>
                <w:rFonts w:eastAsia="宋体"/>
                <w:kern w:val="11"/>
                <w:sz w:val="21"/>
                <w:szCs w:val="21"/>
                <w:lang w:eastAsia="zh-CN"/>
              </w:rPr>
              <w:t>不同样品检测中的实际问题，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设计出测定该对象的实验方案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(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方案中包括从样品采集、预处理、实施分析及给出正确监测结果的每一步的具体操作及有关注意事项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)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。</w:t>
            </w:r>
          </w:p>
          <w:p w:rsidR="006D2371" w:rsidRPr="006D2371" w:rsidRDefault="006D2371" w:rsidP="006D2371">
            <w:pPr>
              <w:spacing w:after="0" w:line="360" w:lineRule="exact"/>
              <w:ind w:firstLineChars="236" w:firstLine="496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4.</w:t>
            </w:r>
            <w:r w:rsidRPr="006D2371">
              <w:rPr>
                <w:rFonts w:eastAsia="宋体"/>
                <w:b/>
                <w:color w:val="000000"/>
                <w:sz w:val="21"/>
                <w:szCs w:val="21"/>
                <w:lang w:eastAsia="zh-CN"/>
              </w:rPr>
              <w:t>理解</w:t>
            </w:r>
            <w:r w:rsidRPr="006D2371">
              <w:rPr>
                <w:rFonts w:eastAsia="宋体"/>
                <w:color w:val="000000"/>
                <w:sz w:val="21"/>
                <w:szCs w:val="21"/>
                <w:lang w:eastAsia="zh-CN"/>
              </w:rPr>
              <w:t>常见仪器分析方法的基本原理知识，掌握相关仪器的操作、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样品的前处理方法、数据的处理及分析方法；</w:t>
            </w:r>
          </w:p>
          <w:p w:rsidR="006D2371" w:rsidRPr="006D2371" w:rsidRDefault="006D2371" w:rsidP="006D2371">
            <w:pPr>
              <w:spacing w:after="0" w:line="360" w:lineRule="exact"/>
              <w:ind w:firstLineChars="147" w:firstLine="309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5.</w:t>
            </w:r>
            <w:r w:rsidRPr="006D2371">
              <w:rPr>
                <w:rStyle w:val="Char1"/>
                <w:sz w:val="21"/>
                <w:szCs w:val="21"/>
                <w:lang w:eastAsia="zh-CN"/>
              </w:rPr>
              <w:t xml:space="preserve"> </w:t>
            </w:r>
            <w:r w:rsidRPr="006D2371">
              <w:rPr>
                <w:rStyle w:val="text"/>
                <w:rFonts w:eastAsia="宋体"/>
                <w:sz w:val="21"/>
                <w:szCs w:val="21"/>
                <w:lang w:eastAsia="zh-CN"/>
              </w:rPr>
              <w:t>培养学生熟练进行仪器分析中相关的计算和数据统计处理的能力；培养学生的仪器分析方法学验证，分析方法</w:t>
            </w:r>
            <w:r w:rsidRPr="006D2371">
              <w:rPr>
                <w:rStyle w:val="text"/>
                <w:rFonts w:eastAsia="宋体"/>
                <w:b/>
                <w:sz w:val="21"/>
                <w:szCs w:val="21"/>
                <w:lang w:eastAsia="zh-CN"/>
              </w:rPr>
              <w:t>评价</w:t>
            </w:r>
            <w:r w:rsidRPr="006D2371">
              <w:rPr>
                <w:rStyle w:val="text"/>
                <w:rFonts w:eastAsia="宋体"/>
                <w:sz w:val="21"/>
                <w:szCs w:val="21"/>
                <w:lang w:eastAsia="zh-CN"/>
              </w:rPr>
              <w:t>的能力和基本方法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lastRenderedPageBreak/>
              <w:t>本课程与学生核心能力培养之间的关联（可多选）：</w:t>
            </w:r>
          </w:p>
          <w:p w:rsidR="006D2371" w:rsidRPr="006D2371" w:rsidRDefault="006D2371" w:rsidP="006D2371">
            <w:pPr>
              <w:spacing w:after="0" w:line="360" w:lineRule="exact"/>
              <w:jc w:val="lef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Cs w:val="24"/>
              </w:rPr>
              <w:sym w:font="Wingdings 2" w:char="F052"/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C1.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运用数学、物理、化学化工基础科学理论和工程知识的能力；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  <w:p w:rsidR="006D2371" w:rsidRPr="006D2371" w:rsidRDefault="006D2371" w:rsidP="006D2371">
            <w:pPr>
              <w:spacing w:after="0" w:line="360" w:lineRule="exact"/>
              <w:jc w:val="lef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Cs w:val="24"/>
              </w:rPr>
              <w:sym w:font="Wingdings 2" w:char="F052"/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C2.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设计与执行实验与仪器操作、分析与解释实验数据的能力；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  <w:p w:rsidR="006D2371" w:rsidRPr="006D2371" w:rsidRDefault="006D2371" w:rsidP="006D2371">
            <w:pPr>
              <w:spacing w:after="0" w:line="360" w:lineRule="exact"/>
              <w:jc w:val="lef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Cs w:val="24"/>
              </w:rPr>
              <w:sym w:font="Wingdings 2" w:char="F052"/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C3.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运用特定领域之专业知识以进行策划及执行专题研究能力；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  <w:p w:rsidR="006D2371" w:rsidRPr="006D2371" w:rsidRDefault="006D2371" w:rsidP="006D2371">
            <w:pPr>
              <w:spacing w:after="0" w:line="360" w:lineRule="exact"/>
              <w:jc w:val="lef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lastRenderedPageBreak/>
              <w:t>□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C4.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具备工程设计方法与管理的能力并运用于工程实务之能力；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  <w:p w:rsidR="006D2371" w:rsidRPr="006D2371" w:rsidRDefault="006D2371" w:rsidP="006D2371">
            <w:pPr>
              <w:spacing w:after="0" w:line="360" w:lineRule="exact"/>
              <w:jc w:val="lef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□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C5.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具备计划管理、有效沟通与团队合作的能力；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  <w:p w:rsidR="006D2371" w:rsidRPr="006D2371" w:rsidRDefault="006D2371" w:rsidP="006D2371">
            <w:pPr>
              <w:spacing w:after="0" w:line="360" w:lineRule="exact"/>
              <w:jc w:val="lef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□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C6.</w:t>
            </w:r>
            <w:r w:rsidRPr="006D2371">
              <w:rPr>
                <w:lang w:eastAsia="zh-CN"/>
              </w:rPr>
              <w:t xml:space="preserve">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运用基础理论以创新思考及独立解决复杂问题的能力；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  <w:p w:rsidR="006D2371" w:rsidRPr="006D2371" w:rsidRDefault="006D2371" w:rsidP="006D2371">
            <w:pPr>
              <w:spacing w:after="0" w:line="360" w:lineRule="exact"/>
              <w:jc w:val="lef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□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C7.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具备英语听说和读写能力，了解化工技术对环境、社会及全球的影响，并培养持续学习、自主学习的习惯与能力；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  <w:p w:rsidR="006D2371" w:rsidRPr="006D2371" w:rsidRDefault="006D2371" w:rsidP="006D2371">
            <w:pPr>
              <w:spacing w:after="0" w:line="360" w:lineRule="exact"/>
              <w:jc w:val="left"/>
              <w:rPr>
                <w:rFonts w:eastAsia="宋体"/>
                <w:b/>
                <w:color w:val="FF0000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□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C8.</w:t>
            </w:r>
            <w:r w:rsidRPr="006D2371">
              <w:rPr>
                <w:lang w:eastAsia="zh-CN"/>
              </w:rPr>
              <w:t xml:space="preserve">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理解工程伦理，及安全、卫生、环保等社会责任，具备良好的国际视野。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457E5" w:rsidRPr="006D2371" w:rsidRDefault="003457E5" w:rsidP="006D2371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lastRenderedPageBreak/>
              <w:t>理论教学进程表</w:t>
            </w:r>
          </w:p>
        </w:tc>
      </w:tr>
      <w:tr w:rsidR="003457E5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57E5" w:rsidRPr="006D2371" w:rsidRDefault="003457E5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57E5" w:rsidRPr="006D2371" w:rsidRDefault="003457E5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57E5" w:rsidRPr="006D2371" w:rsidRDefault="003457E5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57E5" w:rsidRPr="006D2371" w:rsidRDefault="003457E5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57E5" w:rsidRPr="006D2371" w:rsidRDefault="003457E5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57E5" w:rsidRPr="006D2371" w:rsidRDefault="003457E5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C15EDB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仪器分析绪论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重点：仪器分析课程简介与学习方法</w:t>
            </w:r>
          </w:p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难点：无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课堂讲授</w:t>
            </w:r>
            <w:proofErr w:type="spellEnd"/>
          </w:p>
        </w:tc>
        <w:tc>
          <w:tcPr>
            <w:tcW w:w="1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EDB" w:rsidRPr="006D2371" w:rsidRDefault="00C15EDB" w:rsidP="006D2371">
            <w:pPr>
              <w:spacing w:line="360" w:lineRule="exact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第一次作业：共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8</w:t>
            </w:r>
            <w:r w:rsidRPr="006D2371">
              <w:rPr>
                <w:rFonts w:eastAsia="宋体"/>
                <w:sz w:val="21"/>
                <w:szCs w:val="21"/>
              </w:rPr>
              <w:t>题</w:t>
            </w:r>
          </w:p>
        </w:tc>
      </w:tr>
      <w:tr w:rsidR="00C15EDB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</w:rPr>
              <w:t>2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-3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气相色谱分析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jc w:val="center"/>
              <w:rPr>
                <w:sz w:val="21"/>
                <w:szCs w:val="21"/>
              </w:rPr>
            </w:pPr>
            <w:r w:rsidRPr="006D2371">
              <w:rPr>
                <w:sz w:val="21"/>
                <w:szCs w:val="21"/>
              </w:rPr>
              <w:t>3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重点：气相色谱的基本原理、仪器结构</w:t>
            </w:r>
          </w:p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难点：色谱法理论（塔板理论、热力学理论）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课堂讲授</w:t>
            </w:r>
            <w:proofErr w:type="spellStart"/>
            <w:r w:rsidRPr="006D2371">
              <w:rPr>
                <w:rFonts w:eastAsia="宋体"/>
                <w:sz w:val="21"/>
                <w:szCs w:val="21"/>
              </w:rPr>
              <w:t>与讨论</w:t>
            </w:r>
            <w:proofErr w:type="spellEnd"/>
          </w:p>
        </w:tc>
        <w:tc>
          <w:tcPr>
            <w:tcW w:w="1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  <w:tr w:rsidR="00C15EDB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3-4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高效液相色谱分析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重点：高效液相色谱的特点、理论</w:t>
            </w:r>
          </w:p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难点：液相色谱固定相及其分类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课程讲授与讨论</w:t>
            </w:r>
          </w:p>
        </w:tc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DB" w:rsidRPr="006D2371" w:rsidRDefault="00C15EDB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C70D7A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082BBC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电位分析法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jc w:val="center"/>
              <w:rPr>
                <w:sz w:val="21"/>
                <w:szCs w:val="21"/>
              </w:rPr>
            </w:pPr>
            <w:r w:rsidRPr="006D2371">
              <w:rPr>
                <w:sz w:val="21"/>
                <w:szCs w:val="21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重点：电位分析法理论（能斯特方程）</w:t>
            </w:r>
          </w:p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难点：选择性离子电极的理论基础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课程讲授与讨论</w:t>
            </w:r>
          </w:p>
        </w:tc>
        <w:tc>
          <w:tcPr>
            <w:tcW w:w="1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第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二</w:t>
            </w:r>
            <w:r w:rsidRPr="006D2371">
              <w:rPr>
                <w:rFonts w:eastAsia="宋体"/>
                <w:sz w:val="21"/>
                <w:szCs w:val="21"/>
              </w:rPr>
              <w:t>次作业：共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6</w:t>
            </w:r>
            <w:r w:rsidRPr="006D2371">
              <w:rPr>
                <w:rFonts w:eastAsia="宋体"/>
                <w:sz w:val="21"/>
                <w:szCs w:val="21"/>
              </w:rPr>
              <w:t>题</w:t>
            </w:r>
          </w:p>
        </w:tc>
      </w:tr>
      <w:tr w:rsidR="00C70D7A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082BBC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伏安分析法</w:t>
            </w:r>
            <w:r w:rsidR="00B06A43" w:rsidRPr="006D2371">
              <w:rPr>
                <w:rFonts w:eastAsia="宋体"/>
                <w:sz w:val="21"/>
                <w:szCs w:val="21"/>
                <w:lang w:eastAsia="zh-CN"/>
              </w:rPr>
              <w:t>、库仑分析法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jc w:val="center"/>
              <w:rPr>
                <w:sz w:val="21"/>
                <w:szCs w:val="21"/>
              </w:rPr>
            </w:pPr>
            <w:r w:rsidRPr="006D2371">
              <w:rPr>
                <w:sz w:val="21"/>
                <w:szCs w:val="21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重点：极谱法基础基本理论（尤考维奇方程）</w:t>
            </w:r>
            <w:r w:rsidR="00082BBC" w:rsidRPr="006D2371">
              <w:rPr>
                <w:rFonts w:eastAsia="宋体"/>
                <w:sz w:val="21"/>
                <w:szCs w:val="21"/>
                <w:lang w:eastAsia="zh-CN"/>
              </w:rPr>
              <w:t>、库仑法理论（法拉第定律）</w:t>
            </w:r>
          </w:p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难点：各种伏安法的改进方法及其依据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课程讲授与讨论</w:t>
            </w:r>
          </w:p>
        </w:tc>
        <w:tc>
          <w:tcPr>
            <w:tcW w:w="1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C70D7A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DC1966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7-8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原子发射光谱分析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重点：原子发射光谱法的原理，光谱仪器</w:t>
            </w:r>
          </w:p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lastRenderedPageBreak/>
              <w:t>难点：光谱仪器及其特点、定性定量分析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lastRenderedPageBreak/>
              <w:t>课程讲授与讨论</w:t>
            </w:r>
          </w:p>
        </w:tc>
        <w:tc>
          <w:tcPr>
            <w:tcW w:w="1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第三次作业：共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11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lastRenderedPageBreak/>
              <w:t>题</w:t>
            </w:r>
          </w:p>
          <w:p w:rsidR="00DC1966" w:rsidRPr="006D2371" w:rsidRDefault="00356A0B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读书报告：查阅特定类仪器分析方法在特定领域的应用</w:t>
            </w:r>
            <w:r w:rsidR="00DC1966" w:rsidRPr="006D2371">
              <w:rPr>
                <w:rFonts w:eastAsia="宋体"/>
                <w:sz w:val="21"/>
                <w:szCs w:val="21"/>
                <w:lang w:eastAsia="zh-CN"/>
              </w:rPr>
              <w:t>，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课程结束前提交读书报告。</w:t>
            </w:r>
          </w:p>
        </w:tc>
      </w:tr>
      <w:tr w:rsidR="00C70D7A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DC1966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lastRenderedPageBreak/>
              <w:t>8-9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原子吸收光谱分析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重点：原子吸收光谱法的原理、仪器结构</w:t>
            </w:r>
          </w:p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难点：干扰因素，</w:t>
            </w:r>
            <w:proofErr w:type="gramStart"/>
            <w:r w:rsidRPr="006D2371">
              <w:rPr>
                <w:rFonts w:eastAsia="宋体"/>
                <w:sz w:val="21"/>
                <w:szCs w:val="21"/>
                <w:lang w:eastAsia="zh-CN"/>
              </w:rPr>
              <w:t>扣背景</w:t>
            </w:r>
            <w:proofErr w:type="gramEnd"/>
            <w:r w:rsidRPr="006D2371">
              <w:rPr>
                <w:rFonts w:eastAsia="宋体"/>
                <w:sz w:val="21"/>
                <w:szCs w:val="21"/>
                <w:lang w:eastAsia="zh-CN"/>
              </w:rPr>
              <w:t>原理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课程讲授与讨论</w:t>
            </w:r>
          </w:p>
        </w:tc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C70D7A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DC1966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紫外吸收光谱分析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重点：有机物与无机物的紫外吸收光谱</w:t>
            </w:r>
          </w:p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难点：无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课程讲授与讨论</w:t>
            </w:r>
          </w:p>
        </w:tc>
        <w:tc>
          <w:tcPr>
            <w:tcW w:w="1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第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四</w:t>
            </w:r>
            <w:r w:rsidRPr="006D2371">
              <w:rPr>
                <w:rFonts w:eastAsia="宋体"/>
                <w:sz w:val="21"/>
                <w:szCs w:val="21"/>
              </w:rPr>
              <w:t>次作业：共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4</w:t>
            </w:r>
            <w:r w:rsidRPr="006D2371">
              <w:rPr>
                <w:rFonts w:eastAsia="宋体"/>
                <w:sz w:val="21"/>
                <w:szCs w:val="21"/>
              </w:rPr>
              <w:t>题</w:t>
            </w:r>
          </w:p>
        </w:tc>
      </w:tr>
      <w:tr w:rsidR="00C70D7A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DC1966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红外吸收光谱分析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重点：红外吸收光谱的基础理论</w:t>
            </w:r>
          </w:p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难点：红外图谱解释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课程讲授与讨论</w:t>
            </w:r>
          </w:p>
        </w:tc>
        <w:tc>
          <w:tcPr>
            <w:tcW w:w="1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C70D7A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DC1966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DC1966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核磁共振波谱分析、质谱分析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DC1966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966" w:rsidRPr="006D2371" w:rsidRDefault="00DC1966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重点：方法基本原理、仪器及种类</w:t>
            </w:r>
          </w:p>
          <w:p w:rsidR="00C70D7A" w:rsidRPr="006D2371" w:rsidRDefault="00DC1966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难点：定性方法、图谱解释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2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第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五</w:t>
            </w:r>
            <w:r w:rsidRPr="006D2371">
              <w:rPr>
                <w:rFonts w:eastAsia="宋体"/>
                <w:sz w:val="21"/>
                <w:szCs w:val="21"/>
              </w:rPr>
              <w:t>次作业：共</w:t>
            </w:r>
            <w:r w:rsidR="00D43ABC" w:rsidRPr="006D2371">
              <w:rPr>
                <w:rFonts w:eastAsia="宋体"/>
                <w:sz w:val="21"/>
                <w:szCs w:val="21"/>
                <w:lang w:eastAsia="zh-CN"/>
              </w:rPr>
              <w:t>2</w:t>
            </w:r>
            <w:r w:rsidRPr="006D2371">
              <w:rPr>
                <w:rFonts w:eastAsia="宋体"/>
                <w:sz w:val="21"/>
                <w:szCs w:val="21"/>
              </w:rPr>
              <w:t>题</w:t>
            </w:r>
          </w:p>
        </w:tc>
      </w:tr>
      <w:tr w:rsidR="00C70D7A" w:rsidRPr="006D2371" w:rsidTr="006D2371">
        <w:trPr>
          <w:trHeight w:val="340"/>
          <w:jc w:val="center"/>
        </w:trPr>
        <w:tc>
          <w:tcPr>
            <w:tcW w:w="2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jc w:val="righ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合计</w:t>
            </w:r>
            <w:proofErr w:type="spellEnd"/>
            <w:r w:rsidRPr="006D2371">
              <w:rPr>
                <w:rFonts w:eastAsia="宋体"/>
                <w:b/>
                <w:sz w:val="21"/>
                <w:szCs w:val="21"/>
              </w:rPr>
              <w:t>：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DC1966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24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7A" w:rsidRPr="006D2371" w:rsidRDefault="00C70D7A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C70D7A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70D7A" w:rsidRPr="006D2371" w:rsidRDefault="00C70D7A" w:rsidP="006D2371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实践教学进程表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实验项目名称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重点与难点</w:t>
            </w:r>
            <w:proofErr w:type="spellEnd"/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项目类型（验证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综合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设计）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教学</w:t>
            </w:r>
            <w:proofErr w:type="spellEnd"/>
          </w:p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方式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实验地点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乙酸正丁酯中杂质的气相色谱分析（内标法）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重点：气相色谱仪器操作、参数设定</w:t>
            </w:r>
          </w:p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难点：内标法的应用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综合</w:t>
            </w:r>
            <w:proofErr w:type="spellStart"/>
            <w:r w:rsidRPr="006D2371">
              <w:rPr>
                <w:rFonts w:eastAsia="宋体"/>
                <w:sz w:val="21"/>
                <w:szCs w:val="21"/>
              </w:rPr>
              <w:t>性实验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实验室分组实验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</w:rPr>
              <w:t>1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2E-301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用氟离子选择性电极测定水中微量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F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离子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ISE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的应用</w:t>
            </w:r>
          </w:p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难点：外标法定量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验证性实验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实验室分组实验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1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2E-302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邻二氮菲分光光度法测定微量铁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UV-Vis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操作，显色反应</w:t>
            </w:r>
          </w:p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难点：标准溶液的配制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验证性实验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实验室分组实验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1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2E-302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苯甲酸红外吸收光谱的测绘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--</w:t>
            </w:r>
            <w:proofErr w:type="spellStart"/>
            <w:r w:rsidRPr="006D2371">
              <w:rPr>
                <w:rFonts w:eastAsia="宋体"/>
                <w:sz w:val="21"/>
                <w:szCs w:val="21"/>
                <w:lang w:eastAsia="zh-CN"/>
              </w:rPr>
              <w:t>KBr</w:t>
            </w:r>
            <w:proofErr w:type="spellEnd"/>
            <w:r w:rsidRPr="006D2371">
              <w:rPr>
                <w:rFonts w:eastAsia="宋体"/>
                <w:sz w:val="21"/>
                <w:szCs w:val="21"/>
                <w:lang w:eastAsia="zh-CN"/>
              </w:rPr>
              <w:t>压片法制样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重点：压片法的操作</w:t>
            </w:r>
          </w:p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难点：红外光谱的解释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综合</w:t>
            </w:r>
            <w:proofErr w:type="spellStart"/>
            <w:r w:rsidRPr="006D2371">
              <w:rPr>
                <w:rFonts w:eastAsia="宋体"/>
                <w:sz w:val="21"/>
                <w:szCs w:val="21"/>
              </w:rPr>
              <w:t>性实验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实验室分组实验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1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2E-301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2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jc w:val="righ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lastRenderedPageBreak/>
              <w:t>合计</w:t>
            </w:r>
            <w:proofErr w:type="spellEnd"/>
            <w:r w:rsidRPr="006D2371">
              <w:rPr>
                <w:rFonts w:eastAsia="宋体"/>
                <w:sz w:val="21"/>
                <w:szCs w:val="21"/>
              </w:rPr>
              <w:t>：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D2371" w:rsidRPr="006D2371" w:rsidRDefault="006D2371" w:rsidP="006D2371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成绩评定方法及标准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101080" w:rsidP="006D2371">
            <w:pPr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考核形式</w:t>
            </w:r>
            <w:bookmarkStart w:id="0" w:name="_GoBack"/>
            <w:bookmarkEnd w:id="0"/>
          </w:p>
        </w:tc>
        <w:tc>
          <w:tcPr>
            <w:tcW w:w="6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平时考核</w:t>
            </w:r>
            <w:proofErr w:type="spellEnd"/>
          </w:p>
        </w:tc>
        <w:tc>
          <w:tcPr>
            <w:tcW w:w="6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包括到堂情况和完成作业情况。无故缺课一次，直接扣除平时总成绩的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分，请假为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3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分，扣完为止。作业的评分标准为（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A+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A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A-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B+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B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B-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、）六个等级，分别代表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95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90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85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80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75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70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分。取每次成绩的平均分，百分制。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15</w:t>
            </w:r>
            <w:r w:rsidRPr="006D2371">
              <w:rPr>
                <w:rFonts w:eastAsia="宋体"/>
                <w:sz w:val="21"/>
                <w:szCs w:val="21"/>
              </w:rPr>
              <w:t>%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实验（实训</w:t>
            </w:r>
            <w:proofErr w:type="spellEnd"/>
            <w:r w:rsidRPr="006D2371">
              <w:rPr>
                <w:rFonts w:eastAsia="宋体"/>
                <w:sz w:val="21"/>
                <w:szCs w:val="21"/>
              </w:rPr>
              <w:t>）</w:t>
            </w:r>
          </w:p>
        </w:tc>
        <w:tc>
          <w:tcPr>
            <w:tcW w:w="6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实验报告情况、出勤实验情况，无故缺实验一次，直接扣除总成绩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10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分，扣完为止，实验报告的评分标准为（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A+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A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A-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B+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B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B-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）六个等级，分别代表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95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90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85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80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75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70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分，百分制。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15</w:t>
            </w:r>
            <w:r w:rsidRPr="006D2371">
              <w:rPr>
                <w:rFonts w:eastAsia="宋体"/>
                <w:sz w:val="21"/>
                <w:szCs w:val="21"/>
              </w:rPr>
              <w:t>%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读书报告</w:t>
            </w:r>
          </w:p>
        </w:tc>
        <w:tc>
          <w:tcPr>
            <w:tcW w:w="6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proofErr w:type="gramStart"/>
            <w:r w:rsidRPr="006D2371">
              <w:rPr>
                <w:rFonts w:eastAsia="宋体"/>
                <w:sz w:val="21"/>
                <w:szCs w:val="21"/>
                <w:lang w:eastAsia="zh-CN"/>
              </w:rPr>
              <w:t>按读书</w:t>
            </w:r>
            <w:proofErr w:type="gramEnd"/>
            <w:r w:rsidRPr="006D2371">
              <w:rPr>
                <w:rFonts w:eastAsia="宋体"/>
                <w:sz w:val="21"/>
                <w:szCs w:val="21"/>
                <w:lang w:eastAsia="zh-CN"/>
              </w:rPr>
              <w:t>报告考查成绩进行评价，作业的评分标准为（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A+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A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A-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B+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B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B-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）六个等级，分别代表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95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90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85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80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75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70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分，百分制。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</w:rPr>
              <w:t>10%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 w:rsidRPr="006D2371">
              <w:rPr>
                <w:rFonts w:eastAsia="宋体"/>
                <w:sz w:val="21"/>
                <w:szCs w:val="21"/>
              </w:rPr>
              <w:t>期末考核</w:t>
            </w:r>
            <w:proofErr w:type="spellEnd"/>
          </w:p>
        </w:tc>
        <w:tc>
          <w:tcPr>
            <w:tcW w:w="6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按照期末考试成绩进行评价，百分制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6</w:t>
            </w:r>
            <w:r w:rsidRPr="006D2371">
              <w:rPr>
                <w:rFonts w:eastAsia="宋体"/>
                <w:sz w:val="21"/>
                <w:szCs w:val="21"/>
              </w:rPr>
              <w:t>0%</w:t>
            </w: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ind w:left="180"/>
              <w:rPr>
                <w:rFonts w:eastAsia="宋体"/>
                <w:sz w:val="21"/>
                <w:szCs w:val="21"/>
              </w:rPr>
            </w:pPr>
          </w:p>
        </w:tc>
      </w:tr>
      <w:tr w:rsidR="006D2371" w:rsidRPr="006D2371" w:rsidTr="006D2371">
        <w:trPr>
          <w:trHeight w:val="340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1" w:rsidRPr="006D2371" w:rsidRDefault="006D2371" w:rsidP="006D2371">
            <w:pPr>
              <w:snapToGrid w:val="0"/>
              <w:spacing w:after="0" w:line="360" w:lineRule="exact"/>
              <w:ind w:left="180"/>
              <w:rPr>
                <w:rFonts w:eastAsia="宋体"/>
                <w:b/>
                <w:sz w:val="21"/>
                <w:szCs w:val="21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大纲编写时间：</w:t>
            </w: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2018.3.12</w:t>
            </w:r>
          </w:p>
        </w:tc>
      </w:tr>
      <w:tr w:rsidR="006D2371" w:rsidRPr="006D2371" w:rsidTr="006D2371">
        <w:trPr>
          <w:trHeight w:val="2351"/>
          <w:jc w:val="center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71" w:rsidRPr="006D2371" w:rsidRDefault="006D2371" w:rsidP="006D2371">
            <w:pPr>
              <w:tabs>
                <w:tab w:val="left" w:pos="1440"/>
              </w:tabs>
              <w:spacing w:after="0" w:line="360" w:lineRule="exact"/>
              <w:jc w:val="lef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b/>
                <w:sz w:val="21"/>
                <w:szCs w:val="21"/>
                <w:lang w:eastAsia="zh-CN"/>
              </w:rPr>
              <w:t>系（专业）课程委员会审查意见：</w:t>
            </w:r>
          </w:p>
          <w:p w:rsidR="006D2371" w:rsidRPr="006D2371" w:rsidRDefault="006D2371" w:rsidP="006D2371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6D2371" w:rsidRPr="006D2371" w:rsidRDefault="006D2371" w:rsidP="006D2371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6D2371" w:rsidRPr="006D2371" w:rsidRDefault="006D2371" w:rsidP="006D2371">
            <w:pPr>
              <w:spacing w:after="0" w:line="360" w:lineRule="exact"/>
              <w:ind w:firstLineChars="450" w:firstLine="945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我系（专业）课程委员会已对本课程教学大纲进行了审查，同意执行。</w:t>
            </w:r>
          </w:p>
          <w:p w:rsidR="006D2371" w:rsidRPr="006D2371" w:rsidRDefault="006D2371" w:rsidP="006D2371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  <w:p w:rsidR="006D2371" w:rsidRPr="006D2371" w:rsidRDefault="006D2371" w:rsidP="006D2371">
            <w:pPr>
              <w:spacing w:after="0" w:line="360" w:lineRule="exact"/>
              <w:ind w:right="420"/>
              <w:rPr>
                <w:rFonts w:eastAsia="宋体"/>
                <w:sz w:val="21"/>
                <w:szCs w:val="21"/>
                <w:lang w:eastAsia="zh-CN"/>
              </w:rPr>
            </w:pPr>
          </w:p>
          <w:p w:rsidR="006D2371" w:rsidRPr="006D2371" w:rsidRDefault="006D2371" w:rsidP="006D2371">
            <w:pPr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  <w:r w:rsidRPr="006D2371">
              <w:rPr>
                <w:rFonts w:eastAsia="宋体"/>
                <w:sz w:val="21"/>
                <w:szCs w:val="21"/>
                <w:lang w:eastAsia="zh-CN"/>
              </w:rPr>
              <w:t>系（专业）课程委员会主任签名：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                       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日期：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    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年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月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6D2371">
              <w:rPr>
                <w:rFonts w:eastAsia="宋体"/>
                <w:sz w:val="21"/>
                <w:szCs w:val="21"/>
                <w:lang w:eastAsia="zh-CN"/>
              </w:rPr>
              <w:t>日</w:t>
            </w:r>
          </w:p>
          <w:p w:rsidR="006D2371" w:rsidRPr="006D2371" w:rsidRDefault="006D2371" w:rsidP="006D2371">
            <w:pPr>
              <w:snapToGrid w:val="0"/>
              <w:spacing w:after="0" w:line="360" w:lineRule="exact"/>
              <w:ind w:left="180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</w:tbl>
    <w:p w:rsidR="003457E5" w:rsidRPr="006D2371" w:rsidRDefault="003457E5" w:rsidP="006D2371">
      <w:pPr>
        <w:spacing w:after="0" w:line="360" w:lineRule="exact"/>
        <w:ind w:left="738" w:hangingChars="350" w:hanging="738"/>
        <w:rPr>
          <w:rFonts w:eastAsia="宋体"/>
          <w:b/>
          <w:sz w:val="21"/>
          <w:szCs w:val="21"/>
          <w:lang w:eastAsia="zh-CN"/>
        </w:rPr>
      </w:pPr>
      <w:r w:rsidRPr="006D2371">
        <w:rPr>
          <w:rFonts w:eastAsia="宋体"/>
          <w:b/>
          <w:bCs/>
          <w:sz w:val="21"/>
          <w:szCs w:val="21"/>
          <w:lang w:eastAsia="zh-CN"/>
        </w:rPr>
        <w:t>注：</w:t>
      </w:r>
      <w:r w:rsidRPr="006D2371">
        <w:rPr>
          <w:rFonts w:eastAsia="宋体"/>
          <w:b/>
          <w:bCs/>
          <w:sz w:val="21"/>
          <w:szCs w:val="21"/>
          <w:lang w:eastAsia="zh-CN"/>
        </w:rPr>
        <w:t>1</w:t>
      </w:r>
      <w:r w:rsidRPr="006D2371">
        <w:rPr>
          <w:rFonts w:eastAsia="宋体"/>
          <w:b/>
          <w:bCs/>
          <w:sz w:val="21"/>
          <w:szCs w:val="21"/>
          <w:lang w:eastAsia="zh-CN"/>
        </w:rPr>
        <w:t>、课程</w:t>
      </w:r>
      <w:r w:rsidRPr="006D2371">
        <w:rPr>
          <w:rFonts w:eastAsia="宋体"/>
          <w:b/>
          <w:sz w:val="21"/>
          <w:szCs w:val="21"/>
          <w:lang w:eastAsia="zh-CN"/>
        </w:rPr>
        <w:t>教学目标：请精炼概括</w:t>
      </w:r>
      <w:r w:rsidRPr="006D2371">
        <w:rPr>
          <w:rFonts w:eastAsia="宋体"/>
          <w:b/>
          <w:sz w:val="21"/>
          <w:szCs w:val="21"/>
          <w:lang w:eastAsia="zh-CN"/>
        </w:rPr>
        <w:t>3-5</w:t>
      </w:r>
      <w:r w:rsidRPr="006D2371">
        <w:rPr>
          <w:rFonts w:eastAsia="宋体"/>
          <w:b/>
          <w:sz w:val="21"/>
          <w:szCs w:val="21"/>
          <w:lang w:eastAsia="zh-CN"/>
        </w:rPr>
        <w:t>条目标，并注明每条目标所要求的学习目标层次（理解、运用、分析、综合和评价）。本课程教学目标须与授课对象的专业培养目标有一定的对应关系</w:t>
      </w:r>
    </w:p>
    <w:p w:rsidR="003457E5" w:rsidRPr="006D2371" w:rsidRDefault="003457E5" w:rsidP="006D2371">
      <w:pPr>
        <w:spacing w:after="0" w:line="360" w:lineRule="exact"/>
        <w:ind w:left="738" w:hangingChars="350" w:hanging="738"/>
        <w:rPr>
          <w:rFonts w:eastAsia="宋体"/>
          <w:b/>
          <w:sz w:val="21"/>
          <w:szCs w:val="21"/>
          <w:lang w:eastAsia="zh-CN"/>
        </w:rPr>
      </w:pPr>
      <w:r w:rsidRPr="006D2371">
        <w:rPr>
          <w:rFonts w:eastAsia="宋体"/>
          <w:b/>
          <w:sz w:val="21"/>
          <w:szCs w:val="21"/>
          <w:lang w:eastAsia="zh-CN"/>
        </w:rPr>
        <w:t xml:space="preserve">    2</w:t>
      </w:r>
      <w:r w:rsidRPr="006D2371">
        <w:rPr>
          <w:rFonts w:eastAsia="宋体"/>
          <w:b/>
          <w:sz w:val="21"/>
          <w:szCs w:val="21"/>
          <w:lang w:eastAsia="zh-CN"/>
        </w:rPr>
        <w:t>、学生核心能力即毕业要求或培养要求，请任课教师从授课对象人才培养方案中对应部分复制（</w:t>
      </w:r>
      <w:r w:rsidRPr="006D2371">
        <w:rPr>
          <w:rFonts w:eastAsia="宋体"/>
          <w:b/>
          <w:sz w:val="21"/>
          <w:szCs w:val="21"/>
          <w:lang w:eastAsia="zh-CN"/>
        </w:rPr>
        <w:t>http://jwc.dgut.edu.cn/</w:t>
      </w:r>
      <w:r w:rsidRPr="006D2371">
        <w:rPr>
          <w:rFonts w:eastAsia="宋体"/>
          <w:b/>
          <w:sz w:val="21"/>
          <w:szCs w:val="21"/>
          <w:lang w:eastAsia="zh-CN"/>
        </w:rPr>
        <w:t>）</w:t>
      </w:r>
    </w:p>
    <w:p w:rsidR="003457E5" w:rsidRPr="006D2371" w:rsidRDefault="003457E5" w:rsidP="006D2371">
      <w:pPr>
        <w:spacing w:after="0" w:line="360" w:lineRule="exact"/>
        <w:ind w:left="738" w:hangingChars="350" w:hanging="738"/>
        <w:outlineLvl w:val="0"/>
        <w:rPr>
          <w:rFonts w:eastAsia="宋体"/>
          <w:b/>
          <w:sz w:val="21"/>
          <w:szCs w:val="21"/>
          <w:lang w:eastAsia="zh-CN"/>
        </w:rPr>
      </w:pPr>
      <w:r w:rsidRPr="006D2371">
        <w:rPr>
          <w:rFonts w:eastAsia="宋体"/>
          <w:b/>
          <w:sz w:val="21"/>
          <w:szCs w:val="21"/>
          <w:lang w:eastAsia="zh-CN"/>
        </w:rPr>
        <w:t xml:space="preserve">    3</w:t>
      </w:r>
      <w:r w:rsidRPr="006D2371">
        <w:rPr>
          <w:rFonts w:eastAsia="宋体"/>
          <w:b/>
          <w:sz w:val="21"/>
          <w:szCs w:val="21"/>
          <w:lang w:eastAsia="zh-CN"/>
        </w:rPr>
        <w:t>、教学方式可选：课堂讲授</w:t>
      </w:r>
      <w:r w:rsidRPr="006D2371">
        <w:rPr>
          <w:rFonts w:eastAsia="宋体"/>
          <w:b/>
          <w:sz w:val="21"/>
          <w:szCs w:val="21"/>
          <w:lang w:eastAsia="zh-CN"/>
        </w:rPr>
        <w:t>/</w:t>
      </w:r>
      <w:r w:rsidRPr="006D2371">
        <w:rPr>
          <w:rFonts w:eastAsia="宋体"/>
          <w:b/>
          <w:sz w:val="21"/>
          <w:szCs w:val="21"/>
          <w:lang w:eastAsia="zh-CN"/>
        </w:rPr>
        <w:t>小组讨论</w:t>
      </w:r>
      <w:r w:rsidRPr="006D2371">
        <w:rPr>
          <w:rFonts w:eastAsia="宋体"/>
          <w:b/>
          <w:sz w:val="21"/>
          <w:szCs w:val="21"/>
          <w:lang w:eastAsia="zh-CN"/>
        </w:rPr>
        <w:t>/</w:t>
      </w:r>
      <w:r w:rsidRPr="006D2371">
        <w:rPr>
          <w:rFonts w:eastAsia="宋体"/>
          <w:b/>
          <w:sz w:val="21"/>
          <w:szCs w:val="21"/>
          <w:lang w:eastAsia="zh-CN"/>
        </w:rPr>
        <w:t>实验</w:t>
      </w:r>
      <w:r w:rsidRPr="006D2371">
        <w:rPr>
          <w:rFonts w:eastAsia="宋体"/>
          <w:b/>
          <w:sz w:val="21"/>
          <w:szCs w:val="21"/>
          <w:lang w:eastAsia="zh-CN"/>
        </w:rPr>
        <w:t>/</w:t>
      </w:r>
      <w:r w:rsidRPr="006D2371">
        <w:rPr>
          <w:rFonts w:eastAsia="宋体"/>
          <w:b/>
          <w:sz w:val="21"/>
          <w:szCs w:val="21"/>
          <w:lang w:eastAsia="zh-CN"/>
        </w:rPr>
        <w:t>实训</w:t>
      </w:r>
    </w:p>
    <w:p w:rsidR="003457E5" w:rsidRPr="006D2371" w:rsidRDefault="003457E5" w:rsidP="006D2371">
      <w:pPr>
        <w:spacing w:after="0" w:line="360" w:lineRule="exact"/>
        <w:rPr>
          <w:rFonts w:eastAsia="宋体"/>
          <w:b/>
          <w:sz w:val="21"/>
          <w:szCs w:val="21"/>
          <w:lang w:eastAsia="zh-CN"/>
        </w:rPr>
      </w:pPr>
      <w:r w:rsidRPr="006D2371">
        <w:rPr>
          <w:rFonts w:eastAsia="宋体"/>
          <w:b/>
          <w:sz w:val="21"/>
          <w:szCs w:val="21"/>
          <w:lang w:eastAsia="zh-CN"/>
        </w:rPr>
        <w:t xml:space="preserve">    4</w:t>
      </w:r>
      <w:r w:rsidRPr="006D2371">
        <w:rPr>
          <w:rFonts w:eastAsia="宋体"/>
          <w:b/>
          <w:sz w:val="21"/>
          <w:szCs w:val="21"/>
          <w:lang w:eastAsia="zh-CN"/>
        </w:rPr>
        <w:t>、若课程</w:t>
      </w:r>
      <w:proofErr w:type="gramStart"/>
      <w:r w:rsidRPr="006D2371">
        <w:rPr>
          <w:rFonts w:eastAsia="宋体"/>
          <w:b/>
          <w:sz w:val="21"/>
          <w:szCs w:val="21"/>
          <w:lang w:eastAsia="zh-CN"/>
        </w:rPr>
        <w:t>无理论</w:t>
      </w:r>
      <w:proofErr w:type="gramEnd"/>
      <w:r w:rsidRPr="006D2371">
        <w:rPr>
          <w:rFonts w:eastAsia="宋体"/>
          <w:b/>
          <w:sz w:val="21"/>
          <w:szCs w:val="21"/>
          <w:lang w:eastAsia="zh-CN"/>
        </w:rPr>
        <w:t>教学环节或</w:t>
      </w:r>
      <w:proofErr w:type="gramStart"/>
      <w:r w:rsidRPr="006D2371">
        <w:rPr>
          <w:rFonts w:eastAsia="宋体"/>
          <w:b/>
          <w:sz w:val="21"/>
          <w:szCs w:val="21"/>
          <w:lang w:eastAsia="zh-CN"/>
        </w:rPr>
        <w:t>无实践</w:t>
      </w:r>
      <w:proofErr w:type="gramEnd"/>
      <w:r w:rsidRPr="006D2371">
        <w:rPr>
          <w:rFonts w:eastAsia="宋体"/>
          <w:b/>
          <w:sz w:val="21"/>
          <w:szCs w:val="21"/>
          <w:lang w:eastAsia="zh-CN"/>
        </w:rPr>
        <w:t>教学环节，可将相应的教学进度表删掉。</w:t>
      </w:r>
    </w:p>
    <w:sectPr w:rsidR="003457E5" w:rsidRPr="006D2371" w:rsidSect="002E27E1">
      <w:pgSz w:w="11906" w:h="16838"/>
      <w:pgMar w:top="1440" w:right="1134" w:bottom="14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F6B" w:rsidRDefault="00EE7F6B" w:rsidP="00896971">
      <w:pPr>
        <w:spacing w:after="0"/>
      </w:pPr>
      <w:r>
        <w:separator/>
      </w:r>
    </w:p>
  </w:endnote>
  <w:endnote w:type="continuationSeparator" w:id="0">
    <w:p w:rsidR="00EE7F6B" w:rsidRDefault="00EE7F6B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F6B" w:rsidRDefault="00EE7F6B" w:rsidP="00896971">
      <w:pPr>
        <w:spacing w:after="0"/>
      </w:pPr>
      <w:r>
        <w:separator/>
      </w:r>
    </w:p>
  </w:footnote>
  <w:footnote w:type="continuationSeparator" w:id="0">
    <w:p w:rsidR="00EE7F6B" w:rsidRDefault="00EE7F6B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cs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cs="Times New Roman"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  <w:rPr>
        <w:rFonts w:cs="Times New Roman"/>
      </w:r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oNotHyphenateCaps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C23799B"/>
    <w:rsid w:val="0000507B"/>
    <w:rsid w:val="000121FF"/>
    <w:rsid w:val="00040993"/>
    <w:rsid w:val="0004360E"/>
    <w:rsid w:val="00052B98"/>
    <w:rsid w:val="0006698D"/>
    <w:rsid w:val="000774C1"/>
    <w:rsid w:val="00082BBC"/>
    <w:rsid w:val="00087B74"/>
    <w:rsid w:val="000B626E"/>
    <w:rsid w:val="000D44CF"/>
    <w:rsid w:val="000D76C4"/>
    <w:rsid w:val="000E0AE8"/>
    <w:rsid w:val="00100C6E"/>
    <w:rsid w:val="00101080"/>
    <w:rsid w:val="00112F5D"/>
    <w:rsid w:val="00125016"/>
    <w:rsid w:val="00155E5A"/>
    <w:rsid w:val="001575C1"/>
    <w:rsid w:val="00171228"/>
    <w:rsid w:val="001741A9"/>
    <w:rsid w:val="00176002"/>
    <w:rsid w:val="001805D1"/>
    <w:rsid w:val="0018098C"/>
    <w:rsid w:val="001B31E9"/>
    <w:rsid w:val="001D2352"/>
    <w:rsid w:val="001D28E8"/>
    <w:rsid w:val="001E77B3"/>
    <w:rsid w:val="001F20BC"/>
    <w:rsid w:val="001F6871"/>
    <w:rsid w:val="00227119"/>
    <w:rsid w:val="00241524"/>
    <w:rsid w:val="002547A8"/>
    <w:rsid w:val="00271F37"/>
    <w:rsid w:val="00277074"/>
    <w:rsid w:val="0029731F"/>
    <w:rsid w:val="002A5C70"/>
    <w:rsid w:val="002B079E"/>
    <w:rsid w:val="002C172D"/>
    <w:rsid w:val="002E27E1"/>
    <w:rsid w:val="002F36FE"/>
    <w:rsid w:val="003022DF"/>
    <w:rsid w:val="003044FA"/>
    <w:rsid w:val="0030738E"/>
    <w:rsid w:val="0031271F"/>
    <w:rsid w:val="00325866"/>
    <w:rsid w:val="003457E5"/>
    <w:rsid w:val="003465C0"/>
    <w:rsid w:val="00356A0B"/>
    <w:rsid w:val="00365A00"/>
    <w:rsid w:val="00372650"/>
    <w:rsid w:val="0037561C"/>
    <w:rsid w:val="00386352"/>
    <w:rsid w:val="00392A85"/>
    <w:rsid w:val="003A1CC2"/>
    <w:rsid w:val="003C66D8"/>
    <w:rsid w:val="003D0042"/>
    <w:rsid w:val="003D2D64"/>
    <w:rsid w:val="003E66A6"/>
    <w:rsid w:val="003F4E4D"/>
    <w:rsid w:val="00407EC7"/>
    <w:rsid w:val="00421DAF"/>
    <w:rsid w:val="00433811"/>
    <w:rsid w:val="00445760"/>
    <w:rsid w:val="00452375"/>
    <w:rsid w:val="00453C7E"/>
    <w:rsid w:val="00457E42"/>
    <w:rsid w:val="004634D8"/>
    <w:rsid w:val="00485081"/>
    <w:rsid w:val="00493D9E"/>
    <w:rsid w:val="00497D97"/>
    <w:rsid w:val="004A3ED9"/>
    <w:rsid w:val="004B3486"/>
    <w:rsid w:val="004B3994"/>
    <w:rsid w:val="004D4A80"/>
    <w:rsid w:val="004E0481"/>
    <w:rsid w:val="004E1CD5"/>
    <w:rsid w:val="004E7804"/>
    <w:rsid w:val="005123B8"/>
    <w:rsid w:val="0052659A"/>
    <w:rsid w:val="00536BE5"/>
    <w:rsid w:val="00541F22"/>
    <w:rsid w:val="005639AB"/>
    <w:rsid w:val="00581C0F"/>
    <w:rsid w:val="005873CB"/>
    <w:rsid w:val="005C25D4"/>
    <w:rsid w:val="005C2F3B"/>
    <w:rsid w:val="005F174F"/>
    <w:rsid w:val="0060700E"/>
    <w:rsid w:val="00620E51"/>
    <w:rsid w:val="0065651C"/>
    <w:rsid w:val="00666656"/>
    <w:rsid w:val="006A22C4"/>
    <w:rsid w:val="006C0058"/>
    <w:rsid w:val="006D2371"/>
    <w:rsid w:val="006D50C2"/>
    <w:rsid w:val="006E46EA"/>
    <w:rsid w:val="00711234"/>
    <w:rsid w:val="00732331"/>
    <w:rsid w:val="00735FDE"/>
    <w:rsid w:val="00741173"/>
    <w:rsid w:val="00757652"/>
    <w:rsid w:val="00770F0D"/>
    <w:rsid w:val="00776AF2"/>
    <w:rsid w:val="00785335"/>
    <w:rsid w:val="00785779"/>
    <w:rsid w:val="007A417E"/>
    <w:rsid w:val="007B1430"/>
    <w:rsid w:val="007D4B46"/>
    <w:rsid w:val="007D6AAC"/>
    <w:rsid w:val="007E50A2"/>
    <w:rsid w:val="007E7EB1"/>
    <w:rsid w:val="008004D0"/>
    <w:rsid w:val="00810CD6"/>
    <w:rsid w:val="008147FF"/>
    <w:rsid w:val="00815F78"/>
    <w:rsid w:val="00830235"/>
    <w:rsid w:val="00830617"/>
    <w:rsid w:val="00830A47"/>
    <w:rsid w:val="008512DF"/>
    <w:rsid w:val="00855020"/>
    <w:rsid w:val="00866111"/>
    <w:rsid w:val="0087204E"/>
    <w:rsid w:val="00883EA8"/>
    <w:rsid w:val="00885EED"/>
    <w:rsid w:val="00892ADC"/>
    <w:rsid w:val="00896971"/>
    <w:rsid w:val="008B2C94"/>
    <w:rsid w:val="008C3DA0"/>
    <w:rsid w:val="008D4980"/>
    <w:rsid w:val="008E22CF"/>
    <w:rsid w:val="008E59B6"/>
    <w:rsid w:val="00917C66"/>
    <w:rsid w:val="0092383B"/>
    <w:rsid w:val="00924867"/>
    <w:rsid w:val="00943540"/>
    <w:rsid w:val="009568A0"/>
    <w:rsid w:val="00963F62"/>
    <w:rsid w:val="00965869"/>
    <w:rsid w:val="00977A99"/>
    <w:rsid w:val="00991F1D"/>
    <w:rsid w:val="009A2B5C"/>
    <w:rsid w:val="009B3EAE"/>
    <w:rsid w:val="009C32F1"/>
    <w:rsid w:val="009D3079"/>
    <w:rsid w:val="009D3DDB"/>
    <w:rsid w:val="009D56D8"/>
    <w:rsid w:val="009E08B1"/>
    <w:rsid w:val="009E4ED0"/>
    <w:rsid w:val="00A12CAB"/>
    <w:rsid w:val="00A16670"/>
    <w:rsid w:val="00A34D3D"/>
    <w:rsid w:val="00A36413"/>
    <w:rsid w:val="00A538C4"/>
    <w:rsid w:val="00A7128F"/>
    <w:rsid w:val="00A84D68"/>
    <w:rsid w:val="00A85774"/>
    <w:rsid w:val="00AA199F"/>
    <w:rsid w:val="00AE48DD"/>
    <w:rsid w:val="00AE7532"/>
    <w:rsid w:val="00AF35D8"/>
    <w:rsid w:val="00B06A43"/>
    <w:rsid w:val="00B34FA5"/>
    <w:rsid w:val="00B5037B"/>
    <w:rsid w:val="00B63DC3"/>
    <w:rsid w:val="00B92403"/>
    <w:rsid w:val="00B9519E"/>
    <w:rsid w:val="00B9766D"/>
    <w:rsid w:val="00BB35F5"/>
    <w:rsid w:val="00BD084E"/>
    <w:rsid w:val="00C03668"/>
    <w:rsid w:val="00C15EDB"/>
    <w:rsid w:val="00C240BD"/>
    <w:rsid w:val="00C41D05"/>
    <w:rsid w:val="00C53C4E"/>
    <w:rsid w:val="00C65B1D"/>
    <w:rsid w:val="00C705DD"/>
    <w:rsid w:val="00C70D7A"/>
    <w:rsid w:val="00C76FA2"/>
    <w:rsid w:val="00C91681"/>
    <w:rsid w:val="00CA1AB8"/>
    <w:rsid w:val="00CB221D"/>
    <w:rsid w:val="00CC4A46"/>
    <w:rsid w:val="00CD2F8F"/>
    <w:rsid w:val="00D2691B"/>
    <w:rsid w:val="00D43ABC"/>
    <w:rsid w:val="00D45246"/>
    <w:rsid w:val="00D6285A"/>
    <w:rsid w:val="00D67377"/>
    <w:rsid w:val="00D81748"/>
    <w:rsid w:val="00DB45CF"/>
    <w:rsid w:val="00DB5724"/>
    <w:rsid w:val="00DC0F7A"/>
    <w:rsid w:val="00DC1966"/>
    <w:rsid w:val="00DE4D8B"/>
    <w:rsid w:val="00DF5C03"/>
    <w:rsid w:val="00E0505F"/>
    <w:rsid w:val="00E063D8"/>
    <w:rsid w:val="00E16F36"/>
    <w:rsid w:val="00E23EF4"/>
    <w:rsid w:val="00E413E8"/>
    <w:rsid w:val="00E53E23"/>
    <w:rsid w:val="00EA0181"/>
    <w:rsid w:val="00EA47B0"/>
    <w:rsid w:val="00EB0A02"/>
    <w:rsid w:val="00EC64FF"/>
    <w:rsid w:val="00ED3FCA"/>
    <w:rsid w:val="00EE7F6B"/>
    <w:rsid w:val="00EF0087"/>
    <w:rsid w:val="00F31667"/>
    <w:rsid w:val="00F36538"/>
    <w:rsid w:val="00F617C2"/>
    <w:rsid w:val="00F72739"/>
    <w:rsid w:val="00F94CEB"/>
    <w:rsid w:val="00F96D96"/>
    <w:rsid w:val="00FB0621"/>
    <w:rsid w:val="00FC71ED"/>
    <w:rsid w:val="00FE22C8"/>
    <w:rsid w:val="00FE644E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rsid w:val="001D28E8"/>
    <w:rPr>
      <w:rFonts w:ascii="CIDFont + F2" w:eastAsia="Times New Roman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locked/>
    <w:rsid w:val="00896971"/>
    <w:rPr>
      <w:rFonts w:eastAsia="PMingLiU" w:cs="Times New Roman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locked/>
    <w:rsid w:val="00896971"/>
    <w:rPr>
      <w:rFonts w:eastAsia="PMingLiU" w:cs="Times New Roman"/>
      <w:sz w:val="18"/>
      <w:szCs w:val="18"/>
      <w:lang w:eastAsia="en-US"/>
    </w:rPr>
  </w:style>
  <w:style w:type="paragraph" w:customStyle="1" w:styleId="2">
    <w:name w:val="列出段落2"/>
    <w:basedOn w:val="a"/>
    <w:rsid w:val="008147FF"/>
    <w:pPr>
      <w:ind w:firstLineChars="200" w:firstLine="420"/>
    </w:pPr>
  </w:style>
  <w:style w:type="paragraph" w:styleId="a6">
    <w:name w:val="Balloon Text"/>
    <w:basedOn w:val="a"/>
    <w:link w:val="Char1"/>
    <w:semiHidden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link w:val="a6"/>
    <w:locked/>
    <w:rsid w:val="003044FA"/>
    <w:rPr>
      <w:rFonts w:eastAsia="PMingLiU" w:cs="Times New Roman"/>
      <w:sz w:val="18"/>
      <w:szCs w:val="18"/>
      <w:lang w:eastAsia="en-US"/>
    </w:rPr>
  </w:style>
  <w:style w:type="paragraph" w:styleId="a7">
    <w:name w:val="Document Map"/>
    <w:basedOn w:val="a"/>
    <w:link w:val="Char2"/>
    <w:semiHidden/>
    <w:rsid w:val="0087204E"/>
    <w:rPr>
      <w:rFonts w:ascii="宋体" w:eastAsia="宋体"/>
      <w:sz w:val="18"/>
      <w:szCs w:val="18"/>
    </w:rPr>
  </w:style>
  <w:style w:type="character" w:customStyle="1" w:styleId="Char2">
    <w:name w:val="文档结构图 Char"/>
    <w:link w:val="a7"/>
    <w:locked/>
    <w:rsid w:val="0087204E"/>
    <w:rPr>
      <w:rFonts w:ascii="宋体" w:cs="Times New Roman"/>
      <w:sz w:val="18"/>
      <w:szCs w:val="18"/>
      <w:lang w:eastAsia="en-US"/>
    </w:rPr>
  </w:style>
  <w:style w:type="paragraph" w:styleId="a8">
    <w:name w:val="Body Text"/>
    <w:basedOn w:val="a"/>
    <w:link w:val="Char3"/>
    <w:rsid w:val="0087204E"/>
    <w:pPr>
      <w:widowControl w:val="0"/>
    </w:pPr>
    <w:rPr>
      <w:rFonts w:eastAsia="宋体"/>
      <w:kern w:val="2"/>
      <w:sz w:val="21"/>
      <w:szCs w:val="24"/>
      <w:lang w:eastAsia="zh-CN"/>
    </w:rPr>
  </w:style>
  <w:style w:type="character" w:customStyle="1" w:styleId="Char3">
    <w:name w:val="正文文本 Char"/>
    <w:link w:val="a8"/>
    <w:locked/>
    <w:rsid w:val="0087204E"/>
    <w:rPr>
      <w:rFonts w:cs="Times New Roman"/>
      <w:kern w:val="2"/>
      <w:sz w:val="24"/>
      <w:szCs w:val="24"/>
    </w:rPr>
  </w:style>
  <w:style w:type="character" w:customStyle="1" w:styleId="text">
    <w:name w:val="text"/>
    <w:basedOn w:val="a0"/>
    <w:rsid w:val="009D56D8"/>
  </w:style>
  <w:style w:type="character" w:styleId="a9">
    <w:name w:val="annotation reference"/>
    <w:rsid w:val="00666656"/>
    <w:rPr>
      <w:sz w:val="21"/>
      <w:szCs w:val="21"/>
    </w:rPr>
  </w:style>
  <w:style w:type="paragraph" w:styleId="aa">
    <w:name w:val="annotation text"/>
    <w:basedOn w:val="a"/>
    <w:link w:val="Char4"/>
    <w:rsid w:val="00666656"/>
    <w:pPr>
      <w:jc w:val="left"/>
    </w:pPr>
  </w:style>
  <w:style w:type="character" w:customStyle="1" w:styleId="Char4">
    <w:name w:val="批注文字 Char"/>
    <w:link w:val="aa"/>
    <w:rsid w:val="00666656"/>
    <w:rPr>
      <w:rFonts w:eastAsia="PMingLiU"/>
      <w:sz w:val="24"/>
      <w:szCs w:val="22"/>
      <w:lang w:eastAsia="en-US"/>
    </w:rPr>
  </w:style>
  <w:style w:type="paragraph" w:styleId="ab">
    <w:name w:val="annotation subject"/>
    <w:basedOn w:val="aa"/>
    <w:next w:val="aa"/>
    <w:link w:val="Char5"/>
    <w:rsid w:val="00666656"/>
    <w:rPr>
      <w:b/>
      <w:bCs/>
    </w:rPr>
  </w:style>
  <w:style w:type="character" w:customStyle="1" w:styleId="Char5">
    <w:name w:val="批注主题 Char"/>
    <w:link w:val="ab"/>
    <w:rsid w:val="00666656"/>
    <w:rPr>
      <w:rFonts w:eastAsia="PMingLiU"/>
      <w:b/>
      <w:bCs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516</Words>
  <Characters>2942</Characters>
  <Application>Microsoft Office Word</Application>
  <DocSecurity>0</DocSecurity>
  <Lines>24</Lines>
  <Paragraphs>6</Paragraphs>
  <ScaleCrop>false</ScaleCrop>
  <Company>Microsoft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《环境仪器分析》课程教学大纲</dc:title>
  <dc:creator>Chris</dc:creator>
  <cp:lastModifiedBy>廖文波</cp:lastModifiedBy>
  <cp:revision>17</cp:revision>
  <cp:lastPrinted>2018-01-16T07:11:00Z</cp:lastPrinted>
  <dcterms:created xsi:type="dcterms:W3CDTF">2018-03-12T06:04:00Z</dcterms:created>
  <dcterms:modified xsi:type="dcterms:W3CDTF">2018-05-10T03:40:00Z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