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C11CD" w14:textId="3FCF0D3C" w:rsidR="002E27E1" w:rsidRPr="007646B3" w:rsidRDefault="001B0E3F" w:rsidP="00A21D8D">
      <w:pPr>
        <w:spacing w:after="0" w:line="360" w:lineRule="exact"/>
        <w:jc w:val="center"/>
        <w:rPr>
          <w:rFonts w:eastAsiaTheme="minorEastAsia"/>
          <w:b/>
          <w:sz w:val="32"/>
          <w:szCs w:val="32"/>
          <w:lang w:eastAsia="zh-CN"/>
        </w:rPr>
      </w:pPr>
      <w:r w:rsidRPr="001B0E3F">
        <w:rPr>
          <w:rFonts w:hint="eastAsia"/>
          <w:b/>
          <w:sz w:val="32"/>
          <w:szCs w:val="32"/>
          <w:lang w:eastAsia="zh-CN"/>
        </w:rPr>
        <w:t>《</w:t>
      </w:r>
      <w:r w:rsidR="00484085" w:rsidRPr="00484085">
        <w:rPr>
          <w:rFonts w:hint="eastAsia"/>
          <w:b/>
          <w:sz w:val="32"/>
          <w:szCs w:val="32"/>
          <w:lang w:eastAsia="zh-CN"/>
        </w:rPr>
        <w:t>助剂工艺与新技术应用</w:t>
      </w:r>
      <w:r w:rsidRPr="001B0E3F">
        <w:rPr>
          <w:rFonts w:hint="eastAsia"/>
          <w:b/>
          <w:sz w:val="32"/>
          <w:szCs w:val="32"/>
          <w:lang w:eastAsia="zh-CN"/>
        </w:rPr>
        <w:t>》</w:t>
      </w:r>
      <w:r w:rsidR="002E27E1" w:rsidRPr="007646B3">
        <w:rPr>
          <w:b/>
          <w:sz w:val="32"/>
          <w:szCs w:val="32"/>
          <w:lang w:eastAsia="zh-CN"/>
        </w:rPr>
        <w:t>课程教学大纲</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247"/>
        <w:gridCol w:w="335"/>
        <w:gridCol w:w="610"/>
        <w:gridCol w:w="1168"/>
        <w:gridCol w:w="116"/>
        <w:gridCol w:w="1549"/>
        <w:gridCol w:w="1335"/>
        <w:gridCol w:w="133"/>
        <w:gridCol w:w="1495"/>
      </w:tblGrid>
      <w:tr w:rsidR="002E27E1" w:rsidRPr="007646B3" w14:paraId="32EAC97C" w14:textId="77777777" w:rsidTr="00C34D4D">
        <w:trPr>
          <w:trHeight w:val="340"/>
          <w:jc w:val="center"/>
        </w:trPr>
        <w:tc>
          <w:tcPr>
            <w:tcW w:w="4100" w:type="dxa"/>
            <w:gridSpan w:val="6"/>
            <w:vAlign w:val="center"/>
          </w:tcPr>
          <w:p w14:paraId="27739F3F" w14:textId="2C605DE0"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lang w:eastAsia="zh-CN"/>
              </w:rPr>
              <w:t>课程名称：</w:t>
            </w:r>
            <w:r w:rsidRPr="007646B3">
              <w:rPr>
                <w:rFonts w:eastAsia="SimSun"/>
                <w:sz w:val="21"/>
                <w:szCs w:val="21"/>
                <w:lang w:eastAsia="zh-CN"/>
              </w:rPr>
              <w:t xml:space="preserve"> </w:t>
            </w:r>
            <w:bookmarkStart w:id="0" w:name="_Hlk492550645"/>
            <w:r w:rsidR="001B0E3F" w:rsidRPr="001B0E3F">
              <w:rPr>
                <w:rFonts w:eastAsia="SimSun" w:hint="eastAsia"/>
                <w:sz w:val="21"/>
                <w:szCs w:val="21"/>
                <w:lang w:eastAsia="zh-CN"/>
              </w:rPr>
              <w:t>助剂</w:t>
            </w:r>
            <w:r w:rsidR="00484085" w:rsidRPr="00484085">
              <w:rPr>
                <w:rFonts w:ascii="新細明體" w:eastAsia="SimSun" w:hAnsi="新細明體" w:hint="eastAsia"/>
                <w:sz w:val="21"/>
                <w:szCs w:val="21"/>
                <w:lang w:eastAsia="zh-CN"/>
              </w:rPr>
              <w:t>工艺与新技术应用</w:t>
            </w:r>
            <w:bookmarkEnd w:id="0"/>
          </w:p>
        </w:tc>
        <w:tc>
          <w:tcPr>
            <w:tcW w:w="4512" w:type="dxa"/>
            <w:gridSpan w:val="4"/>
            <w:vAlign w:val="center"/>
          </w:tcPr>
          <w:p w14:paraId="19B0E917" w14:textId="77777777"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lang w:eastAsia="zh-CN"/>
              </w:rPr>
              <w:t>课程类别</w:t>
            </w:r>
            <w:r w:rsidR="00735FDE" w:rsidRPr="007646B3">
              <w:rPr>
                <w:rFonts w:eastAsia="SimSun"/>
                <w:b/>
                <w:sz w:val="21"/>
                <w:szCs w:val="21"/>
                <w:lang w:eastAsia="zh-CN"/>
              </w:rPr>
              <w:t>（必修</w:t>
            </w:r>
            <w:r w:rsidR="00735FDE" w:rsidRPr="007646B3">
              <w:rPr>
                <w:rFonts w:eastAsia="SimSun"/>
                <w:b/>
                <w:sz w:val="21"/>
                <w:szCs w:val="21"/>
                <w:lang w:eastAsia="zh-CN"/>
              </w:rPr>
              <w:t>/</w:t>
            </w:r>
            <w:r w:rsidR="00735FDE" w:rsidRPr="007646B3">
              <w:rPr>
                <w:rFonts w:eastAsia="SimSun"/>
                <w:b/>
                <w:sz w:val="21"/>
                <w:szCs w:val="21"/>
                <w:lang w:eastAsia="zh-CN"/>
              </w:rPr>
              <w:t>选修）</w:t>
            </w:r>
            <w:r w:rsidRPr="007646B3">
              <w:rPr>
                <w:rFonts w:eastAsia="SimSun"/>
                <w:b/>
                <w:sz w:val="21"/>
                <w:szCs w:val="21"/>
                <w:lang w:eastAsia="zh-CN"/>
              </w:rPr>
              <w:t>：</w:t>
            </w:r>
            <w:r w:rsidR="001B0E3F" w:rsidRPr="001B0E3F">
              <w:rPr>
                <w:rFonts w:eastAsia="SimSun" w:hint="eastAsia"/>
                <w:sz w:val="21"/>
                <w:szCs w:val="21"/>
                <w:lang w:eastAsia="zh-CN"/>
              </w:rPr>
              <w:t>必修</w:t>
            </w:r>
          </w:p>
        </w:tc>
      </w:tr>
      <w:tr w:rsidR="002E27E1" w:rsidRPr="007646B3" w14:paraId="64E49D14" w14:textId="77777777" w:rsidTr="00C34D4D">
        <w:trPr>
          <w:trHeight w:val="340"/>
          <w:jc w:val="center"/>
        </w:trPr>
        <w:tc>
          <w:tcPr>
            <w:tcW w:w="8612" w:type="dxa"/>
            <w:gridSpan w:val="10"/>
            <w:vAlign w:val="center"/>
          </w:tcPr>
          <w:p w14:paraId="74406160" w14:textId="77777777" w:rsidR="002E27E1" w:rsidRPr="007646B3" w:rsidRDefault="002E27E1" w:rsidP="00A21D8D">
            <w:pPr>
              <w:tabs>
                <w:tab w:val="left" w:pos="1440"/>
              </w:tabs>
              <w:spacing w:after="0" w:line="360" w:lineRule="exact"/>
              <w:outlineLvl w:val="0"/>
              <w:rPr>
                <w:rFonts w:eastAsia="SimSun"/>
                <w:b/>
                <w:sz w:val="21"/>
                <w:szCs w:val="21"/>
              </w:rPr>
            </w:pPr>
            <w:r w:rsidRPr="007646B3">
              <w:rPr>
                <w:rFonts w:eastAsia="SimSun"/>
                <w:b/>
                <w:sz w:val="21"/>
                <w:szCs w:val="21"/>
              </w:rPr>
              <w:t>课程英文名称：</w:t>
            </w:r>
            <w:r w:rsidR="001B0E3F" w:rsidRPr="001B0E3F">
              <w:rPr>
                <w:szCs w:val="21"/>
              </w:rPr>
              <w:t>Material and Technology of Additive</w:t>
            </w:r>
          </w:p>
        </w:tc>
      </w:tr>
      <w:tr w:rsidR="002E27E1" w:rsidRPr="007646B3" w14:paraId="3689DDC6" w14:textId="77777777" w:rsidTr="00C34D4D">
        <w:trPr>
          <w:trHeight w:val="340"/>
          <w:jc w:val="center"/>
        </w:trPr>
        <w:tc>
          <w:tcPr>
            <w:tcW w:w="4100" w:type="dxa"/>
            <w:gridSpan w:val="6"/>
            <w:vAlign w:val="center"/>
          </w:tcPr>
          <w:p w14:paraId="316AF630" w14:textId="77777777"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rPr>
              <w:t>总学时</w:t>
            </w:r>
            <w:r w:rsidRPr="007646B3">
              <w:rPr>
                <w:rFonts w:eastAsia="SimSun"/>
                <w:b/>
                <w:sz w:val="21"/>
                <w:szCs w:val="21"/>
              </w:rPr>
              <w:t>/</w:t>
            </w:r>
            <w:r w:rsidRPr="007646B3">
              <w:rPr>
                <w:rFonts w:eastAsia="SimSun"/>
                <w:b/>
                <w:sz w:val="21"/>
                <w:szCs w:val="21"/>
              </w:rPr>
              <w:t>周学时</w:t>
            </w:r>
            <w:r w:rsidRPr="007646B3">
              <w:rPr>
                <w:rFonts w:eastAsia="SimSun"/>
                <w:b/>
                <w:sz w:val="21"/>
                <w:szCs w:val="21"/>
              </w:rPr>
              <w:t>/</w:t>
            </w:r>
            <w:r w:rsidRPr="007646B3">
              <w:rPr>
                <w:rFonts w:eastAsia="SimSun"/>
                <w:b/>
                <w:sz w:val="21"/>
                <w:szCs w:val="21"/>
              </w:rPr>
              <w:t>学分：</w:t>
            </w:r>
            <w:r w:rsidR="001B0E3F">
              <w:rPr>
                <w:rFonts w:eastAsia="SimSun"/>
                <w:b/>
                <w:sz w:val="21"/>
                <w:szCs w:val="21"/>
                <w:lang w:eastAsia="zh-CN"/>
              </w:rPr>
              <w:t>32/4</w:t>
            </w:r>
            <w:r w:rsidR="00512387" w:rsidRPr="007646B3">
              <w:rPr>
                <w:rFonts w:eastAsia="SimSun"/>
                <w:b/>
                <w:sz w:val="21"/>
                <w:szCs w:val="21"/>
                <w:lang w:eastAsia="zh-CN"/>
              </w:rPr>
              <w:t>/2</w:t>
            </w:r>
          </w:p>
        </w:tc>
        <w:tc>
          <w:tcPr>
            <w:tcW w:w="4512" w:type="dxa"/>
            <w:gridSpan w:val="4"/>
            <w:vAlign w:val="center"/>
          </w:tcPr>
          <w:p w14:paraId="6F7354D2" w14:textId="77777777" w:rsidR="002E27E1" w:rsidRPr="007646B3" w:rsidRDefault="001B0E3F" w:rsidP="00A21D8D">
            <w:pPr>
              <w:tabs>
                <w:tab w:val="left" w:pos="1440"/>
              </w:tabs>
              <w:spacing w:after="0" w:line="360" w:lineRule="exact"/>
              <w:outlineLvl w:val="0"/>
              <w:rPr>
                <w:rFonts w:eastAsia="SimSun"/>
                <w:sz w:val="21"/>
                <w:szCs w:val="21"/>
                <w:lang w:eastAsia="zh-CN"/>
              </w:rPr>
            </w:pPr>
            <w:r w:rsidRPr="001B0E3F">
              <w:rPr>
                <w:rFonts w:eastAsia="SimSun" w:hint="eastAsia"/>
                <w:b/>
                <w:sz w:val="21"/>
                <w:szCs w:val="21"/>
                <w:lang w:eastAsia="zh-CN"/>
              </w:rPr>
              <w:t>其中实验（实训、讨论等）学时：</w:t>
            </w:r>
            <w:r w:rsidRPr="001B0E3F">
              <w:rPr>
                <w:rFonts w:eastAsia="SimSun"/>
                <w:b/>
                <w:sz w:val="21"/>
                <w:szCs w:val="21"/>
                <w:lang w:eastAsia="zh-CN"/>
              </w:rPr>
              <w:t>0</w:t>
            </w:r>
          </w:p>
        </w:tc>
      </w:tr>
      <w:tr w:rsidR="002111AE" w:rsidRPr="007646B3" w14:paraId="42D41A81" w14:textId="77777777" w:rsidTr="00C34D4D">
        <w:trPr>
          <w:trHeight w:val="340"/>
          <w:jc w:val="center"/>
        </w:trPr>
        <w:tc>
          <w:tcPr>
            <w:tcW w:w="8612" w:type="dxa"/>
            <w:gridSpan w:val="10"/>
            <w:vAlign w:val="center"/>
          </w:tcPr>
          <w:p w14:paraId="620DB48B" w14:textId="77777777" w:rsidR="002111AE" w:rsidRPr="007646B3" w:rsidRDefault="002111AE" w:rsidP="00A21D8D">
            <w:pPr>
              <w:tabs>
                <w:tab w:val="left" w:pos="1440"/>
              </w:tabs>
              <w:spacing w:after="0" w:line="360" w:lineRule="exact"/>
              <w:outlineLvl w:val="0"/>
              <w:rPr>
                <w:rFonts w:eastAsia="SimSun"/>
                <w:b/>
                <w:sz w:val="21"/>
                <w:szCs w:val="21"/>
                <w:lang w:eastAsia="zh-CN"/>
              </w:rPr>
            </w:pPr>
            <w:r w:rsidRPr="007646B3">
              <w:rPr>
                <w:rFonts w:eastAsia="SimSun"/>
                <w:b/>
                <w:sz w:val="21"/>
                <w:szCs w:val="21"/>
                <w:lang w:eastAsia="zh-CN"/>
              </w:rPr>
              <w:t>先修课程：</w:t>
            </w:r>
            <w:r w:rsidR="001B0E3F" w:rsidRPr="001B0E3F">
              <w:rPr>
                <w:rFonts w:eastAsia="SimSun" w:hint="eastAsia"/>
                <w:sz w:val="21"/>
                <w:szCs w:val="21"/>
                <w:lang w:eastAsia="zh-CN"/>
              </w:rPr>
              <w:t>有机化学、无机化学、物理化学、分析化学、精细化学品工艺学</w:t>
            </w:r>
          </w:p>
        </w:tc>
      </w:tr>
      <w:tr w:rsidR="002E27E1" w:rsidRPr="007646B3" w14:paraId="5F04ED61" w14:textId="77777777" w:rsidTr="00C34D4D">
        <w:trPr>
          <w:trHeight w:val="340"/>
          <w:jc w:val="center"/>
        </w:trPr>
        <w:tc>
          <w:tcPr>
            <w:tcW w:w="4100" w:type="dxa"/>
            <w:gridSpan w:val="6"/>
            <w:vAlign w:val="center"/>
          </w:tcPr>
          <w:p w14:paraId="5E0990D1" w14:textId="1406529F"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lang w:eastAsia="zh-CN"/>
              </w:rPr>
              <w:t>授课时间：</w:t>
            </w:r>
            <w:r w:rsidR="001B0E3F" w:rsidRPr="001B0E3F">
              <w:rPr>
                <w:rFonts w:eastAsia="SimSun"/>
                <w:b/>
                <w:sz w:val="21"/>
                <w:szCs w:val="21"/>
                <w:lang w:eastAsia="zh-CN"/>
              </w:rPr>
              <w:t>1-8</w:t>
            </w:r>
            <w:r w:rsidR="001B0E3F" w:rsidRPr="001B0E3F">
              <w:rPr>
                <w:rFonts w:eastAsia="SimSun" w:hint="eastAsia"/>
                <w:b/>
                <w:sz w:val="21"/>
                <w:szCs w:val="21"/>
                <w:lang w:eastAsia="zh-CN"/>
              </w:rPr>
              <w:t>周</w:t>
            </w:r>
            <w:r w:rsidR="001B0E3F" w:rsidRPr="001B0E3F">
              <w:rPr>
                <w:rFonts w:eastAsia="SimSun"/>
                <w:b/>
                <w:sz w:val="21"/>
                <w:szCs w:val="21"/>
                <w:lang w:eastAsia="zh-CN"/>
              </w:rPr>
              <w:t xml:space="preserve"> </w:t>
            </w:r>
            <w:r w:rsidR="001B0E3F" w:rsidRPr="001B0E3F">
              <w:rPr>
                <w:rFonts w:eastAsia="SimSun" w:hint="eastAsia"/>
                <w:b/>
                <w:sz w:val="21"/>
                <w:szCs w:val="21"/>
                <w:lang w:eastAsia="zh-CN"/>
              </w:rPr>
              <w:t>，周三</w:t>
            </w:r>
            <w:r w:rsidR="001B0E3F" w:rsidRPr="001B0E3F">
              <w:rPr>
                <w:rFonts w:eastAsia="SimSun"/>
                <w:b/>
                <w:sz w:val="21"/>
                <w:szCs w:val="21"/>
                <w:lang w:eastAsia="zh-CN"/>
              </w:rPr>
              <w:t xml:space="preserve"> 3-4 </w:t>
            </w:r>
            <w:r w:rsidR="001B0E3F" w:rsidRPr="001B0E3F">
              <w:rPr>
                <w:rFonts w:eastAsia="SimSun" w:hint="eastAsia"/>
                <w:b/>
                <w:sz w:val="21"/>
                <w:szCs w:val="21"/>
                <w:lang w:eastAsia="zh-CN"/>
              </w:rPr>
              <w:t>节</w:t>
            </w:r>
            <w:r w:rsidR="00FE7B1C">
              <w:rPr>
                <w:rFonts w:ascii="新細明體" w:hAnsi="新細明體" w:hint="eastAsia"/>
                <w:b/>
                <w:sz w:val="21"/>
                <w:szCs w:val="21"/>
                <w:lang w:eastAsia="zh-CN"/>
              </w:rPr>
              <w:t>、</w:t>
            </w:r>
            <w:r w:rsidR="001B0E3F" w:rsidRPr="001B0E3F">
              <w:rPr>
                <w:rFonts w:eastAsia="SimSun" w:hint="eastAsia"/>
                <w:b/>
                <w:sz w:val="21"/>
                <w:szCs w:val="21"/>
                <w:lang w:eastAsia="zh-CN"/>
              </w:rPr>
              <w:t>周五</w:t>
            </w:r>
            <w:r w:rsidR="001B0E3F" w:rsidRPr="001B0E3F">
              <w:rPr>
                <w:rFonts w:eastAsia="SimSun"/>
                <w:b/>
                <w:sz w:val="21"/>
                <w:szCs w:val="21"/>
                <w:lang w:eastAsia="zh-CN"/>
              </w:rPr>
              <w:t xml:space="preserve"> 3-4 </w:t>
            </w:r>
            <w:r w:rsidR="001B0E3F" w:rsidRPr="001B0E3F">
              <w:rPr>
                <w:rFonts w:eastAsia="SimSun" w:hint="eastAsia"/>
                <w:b/>
                <w:sz w:val="21"/>
                <w:szCs w:val="21"/>
                <w:lang w:eastAsia="zh-CN"/>
              </w:rPr>
              <w:t>节</w:t>
            </w:r>
          </w:p>
        </w:tc>
        <w:tc>
          <w:tcPr>
            <w:tcW w:w="4512" w:type="dxa"/>
            <w:gridSpan w:val="4"/>
            <w:vAlign w:val="center"/>
          </w:tcPr>
          <w:p w14:paraId="3005867B" w14:textId="77777777"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lang w:eastAsia="zh-CN"/>
              </w:rPr>
              <w:t>授课地点：</w:t>
            </w:r>
            <w:r w:rsidR="00512387" w:rsidRPr="007646B3">
              <w:rPr>
                <w:rFonts w:eastAsia="SimSun"/>
                <w:b/>
                <w:sz w:val="21"/>
                <w:szCs w:val="21"/>
                <w:lang w:eastAsia="zh-CN"/>
              </w:rPr>
              <w:t>松山湖校区</w:t>
            </w:r>
            <w:r w:rsidR="00512387" w:rsidRPr="007646B3">
              <w:rPr>
                <w:rFonts w:eastAsia="SimSun"/>
                <w:b/>
                <w:sz w:val="21"/>
                <w:szCs w:val="21"/>
                <w:lang w:eastAsia="zh-CN"/>
              </w:rPr>
              <w:t>6C</w:t>
            </w:r>
            <w:r w:rsidR="001B0E3F">
              <w:rPr>
                <w:rFonts w:eastAsia="SimSun"/>
                <w:b/>
                <w:sz w:val="21"/>
                <w:szCs w:val="21"/>
                <w:lang w:eastAsia="zh-CN"/>
              </w:rPr>
              <w:t>202</w:t>
            </w:r>
          </w:p>
        </w:tc>
      </w:tr>
      <w:tr w:rsidR="002E27E1" w:rsidRPr="007646B3" w14:paraId="1926936D" w14:textId="77777777" w:rsidTr="00C34D4D">
        <w:trPr>
          <w:trHeight w:val="340"/>
          <w:jc w:val="center"/>
        </w:trPr>
        <w:tc>
          <w:tcPr>
            <w:tcW w:w="8612" w:type="dxa"/>
            <w:gridSpan w:val="10"/>
            <w:vAlign w:val="center"/>
          </w:tcPr>
          <w:p w14:paraId="5B139421" w14:textId="77777777" w:rsidR="002E27E1" w:rsidRPr="007646B3" w:rsidRDefault="002E27E1" w:rsidP="00A21D8D">
            <w:pPr>
              <w:tabs>
                <w:tab w:val="left" w:pos="1440"/>
              </w:tabs>
              <w:spacing w:after="0" w:line="360" w:lineRule="exact"/>
              <w:outlineLvl w:val="0"/>
              <w:rPr>
                <w:rFonts w:eastAsia="SimSun"/>
                <w:b/>
                <w:sz w:val="21"/>
                <w:szCs w:val="21"/>
                <w:lang w:eastAsia="zh-CN"/>
              </w:rPr>
            </w:pPr>
            <w:r w:rsidRPr="007646B3">
              <w:rPr>
                <w:rFonts w:eastAsia="SimSun"/>
                <w:b/>
                <w:sz w:val="21"/>
                <w:szCs w:val="21"/>
              </w:rPr>
              <w:t>授课对象：</w:t>
            </w:r>
            <w:r w:rsidR="001B0E3F">
              <w:rPr>
                <w:rFonts w:eastAsia="SimSun"/>
                <w:b/>
                <w:sz w:val="21"/>
                <w:szCs w:val="21"/>
                <w:lang w:eastAsia="zh-CN"/>
              </w:rPr>
              <w:t>14</w:t>
            </w:r>
            <w:r w:rsidR="007646B3" w:rsidRPr="007646B3">
              <w:rPr>
                <w:rFonts w:eastAsia="SimSun"/>
                <w:b/>
                <w:sz w:val="21"/>
                <w:szCs w:val="21"/>
                <w:lang w:eastAsia="zh-CN"/>
              </w:rPr>
              <w:t>化卓</w:t>
            </w:r>
          </w:p>
        </w:tc>
      </w:tr>
      <w:tr w:rsidR="002E27E1" w:rsidRPr="007646B3" w14:paraId="2DAAD915" w14:textId="77777777" w:rsidTr="00C34D4D">
        <w:trPr>
          <w:trHeight w:val="340"/>
          <w:jc w:val="center"/>
        </w:trPr>
        <w:tc>
          <w:tcPr>
            <w:tcW w:w="8612" w:type="dxa"/>
            <w:gridSpan w:val="10"/>
            <w:vAlign w:val="center"/>
          </w:tcPr>
          <w:p w14:paraId="77F2837A" w14:textId="77777777"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lang w:eastAsia="zh-CN"/>
              </w:rPr>
              <w:t>开课院</w:t>
            </w:r>
            <w:r w:rsidR="009A2B5C" w:rsidRPr="007646B3">
              <w:rPr>
                <w:rFonts w:eastAsia="SimSun"/>
                <w:b/>
                <w:sz w:val="21"/>
                <w:szCs w:val="21"/>
                <w:lang w:eastAsia="zh-CN"/>
              </w:rPr>
              <w:t>系</w:t>
            </w:r>
            <w:r w:rsidRPr="007646B3">
              <w:rPr>
                <w:rFonts w:eastAsia="SimSun"/>
                <w:b/>
                <w:sz w:val="21"/>
                <w:szCs w:val="21"/>
                <w:lang w:eastAsia="zh-CN"/>
              </w:rPr>
              <w:t>：</w:t>
            </w:r>
            <w:r w:rsidRPr="007646B3">
              <w:rPr>
                <w:rFonts w:eastAsia="SimSun"/>
                <w:sz w:val="21"/>
                <w:szCs w:val="21"/>
                <w:lang w:eastAsia="zh-CN"/>
              </w:rPr>
              <w:t xml:space="preserve"> </w:t>
            </w:r>
            <w:r w:rsidR="007646B3" w:rsidRPr="007646B3">
              <w:rPr>
                <w:rFonts w:eastAsia="SimSun"/>
                <w:sz w:val="21"/>
                <w:szCs w:val="21"/>
                <w:lang w:eastAsia="zh-CN"/>
              </w:rPr>
              <w:t>化学工程与能源技术</w:t>
            </w:r>
            <w:r w:rsidR="001B0E3F" w:rsidRPr="001B0E3F">
              <w:rPr>
                <w:rFonts w:eastAsia="SimSun" w:hint="eastAsia"/>
                <w:sz w:val="21"/>
                <w:szCs w:val="21"/>
                <w:lang w:eastAsia="zh-CN"/>
              </w:rPr>
              <w:t>学院</w:t>
            </w:r>
          </w:p>
        </w:tc>
      </w:tr>
      <w:tr w:rsidR="002E27E1" w:rsidRPr="007646B3" w14:paraId="2F59485C" w14:textId="77777777" w:rsidTr="00C34D4D">
        <w:trPr>
          <w:trHeight w:val="340"/>
          <w:jc w:val="center"/>
        </w:trPr>
        <w:tc>
          <w:tcPr>
            <w:tcW w:w="8612" w:type="dxa"/>
            <w:gridSpan w:val="10"/>
            <w:vAlign w:val="center"/>
          </w:tcPr>
          <w:p w14:paraId="0E56B48D" w14:textId="77777777"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lang w:eastAsia="zh-CN"/>
              </w:rPr>
              <w:t>任课教师姓名</w:t>
            </w:r>
            <w:r w:rsidRPr="007646B3">
              <w:rPr>
                <w:rFonts w:eastAsia="SimSun"/>
                <w:b/>
                <w:sz w:val="21"/>
                <w:szCs w:val="21"/>
                <w:lang w:eastAsia="zh-CN"/>
              </w:rPr>
              <w:t>/</w:t>
            </w:r>
            <w:r w:rsidRPr="007646B3">
              <w:rPr>
                <w:rFonts w:eastAsia="SimSun"/>
                <w:b/>
                <w:sz w:val="21"/>
                <w:szCs w:val="21"/>
                <w:lang w:eastAsia="zh-CN"/>
              </w:rPr>
              <w:t>职称：</w:t>
            </w:r>
            <w:r w:rsidR="001B0E3F" w:rsidRPr="001B0E3F">
              <w:rPr>
                <w:rFonts w:eastAsia="SimSun" w:hint="eastAsia"/>
                <w:sz w:val="21"/>
                <w:szCs w:val="21"/>
                <w:lang w:eastAsia="zh-CN"/>
              </w:rPr>
              <w:t>邱华贤</w:t>
            </w:r>
            <w:r w:rsidR="001B0E3F" w:rsidRPr="001B0E3F">
              <w:rPr>
                <w:rFonts w:eastAsia="SimSun"/>
                <w:sz w:val="21"/>
                <w:szCs w:val="21"/>
                <w:lang w:eastAsia="zh-CN"/>
              </w:rPr>
              <w:t>/</w:t>
            </w:r>
            <w:r w:rsidR="007646B3" w:rsidRPr="007646B3">
              <w:rPr>
                <w:rFonts w:eastAsia="SimSun"/>
                <w:sz w:val="21"/>
                <w:szCs w:val="21"/>
                <w:lang w:eastAsia="zh-CN"/>
              </w:rPr>
              <w:t>副教授</w:t>
            </w:r>
          </w:p>
        </w:tc>
      </w:tr>
      <w:tr w:rsidR="002E27E1" w:rsidRPr="007646B3" w14:paraId="480DA979" w14:textId="77777777" w:rsidTr="00C34D4D">
        <w:trPr>
          <w:trHeight w:val="340"/>
          <w:jc w:val="center"/>
        </w:trPr>
        <w:tc>
          <w:tcPr>
            <w:tcW w:w="4100" w:type="dxa"/>
            <w:gridSpan w:val="6"/>
            <w:vAlign w:val="center"/>
          </w:tcPr>
          <w:p w14:paraId="0F39C1AC" w14:textId="594E5C25"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rPr>
              <w:t>联系电话：</w:t>
            </w:r>
            <w:r w:rsidR="00B475F9" w:rsidRPr="00B475F9">
              <w:rPr>
                <w:rFonts w:eastAsia="SimSun"/>
                <w:b/>
                <w:sz w:val="21"/>
                <w:szCs w:val="21"/>
                <w:lang w:eastAsia="zh-CN"/>
              </w:rPr>
              <w:t xml:space="preserve">13534205931  </w:t>
            </w:r>
          </w:p>
        </w:tc>
        <w:tc>
          <w:tcPr>
            <w:tcW w:w="4512" w:type="dxa"/>
            <w:gridSpan w:val="4"/>
            <w:vAlign w:val="center"/>
          </w:tcPr>
          <w:p w14:paraId="35C7AB91" w14:textId="21BF767A" w:rsidR="002E27E1" w:rsidRPr="007646B3" w:rsidRDefault="002E27E1" w:rsidP="00A21D8D">
            <w:pPr>
              <w:tabs>
                <w:tab w:val="left" w:pos="1440"/>
              </w:tabs>
              <w:spacing w:after="0" w:line="360" w:lineRule="exact"/>
              <w:outlineLvl w:val="0"/>
              <w:rPr>
                <w:rFonts w:eastAsia="SimSun"/>
                <w:sz w:val="21"/>
                <w:szCs w:val="21"/>
                <w:lang w:eastAsia="zh-CN"/>
              </w:rPr>
            </w:pPr>
            <w:r w:rsidRPr="007646B3">
              <w:rPr>
                <w:rFonts w:eastAsia="SimSun"/>
                <w:b/>
                <w:sz w:val="21"/>
                <w:szCs w:val="21"/>
              </w:rPr>
              <w:t>Email:</w:t>
            </w:r>
            <w:r w:rsidR="00B475F9">
              <w:t xml:space="preserve"> </w:t>
            </w:r>
            <w:r w:rsidR="00B475F9" w:rsidRPr="00B475F9">
              <w:rPr>
                <w:rFonts w:eastAsia="SimSun"/>
                <w:b/>
                <w:sz w:val="21"/>
                <w:szCs w:val="21"/>
                <w:lang w:eastAsia="zh-CN"/>
              </w:rPr>
              <w:t>mikechiu001@163.com</w:t>
            </w:r>
          </w:p>
        </w:tc>
      </w:tr>
      <w:tr w:rsidR="002E27E1" w:rsidRPr="007646B3" w14:paraId="50BF862A" w14:textId="77777777" w:rsidTr="00C34D4D">
        <w:trPr>
          <w:trHeight w:val="340"/>
          <w:jc w:val="center"/>
        </w:trPr>
        <w:tc>
          <w:tcPr>
            <w:tcW w:w="8612" w:type="dxa"/>
            <w:gridSpan w:val="10"/>
            <w:vAlign w:val="center"/>
          </w:tcPr>
          <w:p w14:paraId="4F2B71F4" w14:textId="77777777" w:rsidR="002E27E1" w:rsidRPr="007646B3" w:rsidRDefault="002E27E1" w:rsidP="005F1A10">
            <w:pPr>
              <w:tabs>
                <w:tab w:val="left" w:pos="1440"/>
              </w:tabs>
              <w:spacing w:after="0" w:line="360" w:lineRule="exact"/>
              <w:outlineLvl w:val="0"/>
              <w:rPr>
                <w:rFonts w:eastAsia="SimSun"/>
                <w:sz w:val="21"/>
                <w:szCs w:val="21"/>
                <w:lang w:eastAsia="zh-CN"/>
              </w:rPr>
            </w:pPr>
            <w:r w:rsidRPr="007646B3">
              <w:rPr>
                <w:rFonts w:eastAsia="SimSun"/>
                <w:b/>
                <w:sz w:val="21"/>
                <w:szCs w:val="21"/>
                <w:lang w:eastAsia="zh-CN"/>
              </w:rPr>
              <w:t>答疑时间、地点与方式：</w:t>
            </w:r>
            <w:r w:rsidR="007646B3" w:rsidRPr="007646B3">
              <w:rPr>
                <w:rFonts w:eastAsia="SimSun"/>
                <w:sz w:val="21"/>
                <w:szCs w:val="21"/>
                <w:lang w:eastAsia="zh-CN"/>
              </w:rPr>
              <w:t>1.</w:t>
            </w:r>
            <w:r w:rsidR="007646B3" w:rsidRPr="007646B3">
              <w:rPr>
                <w:rFonts w:eastAsia="SimSun"/>
                <w:sz w:val="21"/>
                <w:szCs w:val="21"/>
                <w:lang w:eastAsia="zh-CN"/>
              </w:rPr>
              <w:t>每次上课的课前、课间和课后，采用一对一的问答方式；</w:t>
            </w:r>
            <w:r w:rsidR="007646B3" w:rsidRPr="007646B3">
              <w:rPr>
                <w:rFonts w:eastAsia="SimSun"/>
                <w:sz w:val="21"/>
                <w:szCs w:val="21"/>
                <w:lang w:eastAsia="zh-CN"/>
              </w:rPr>
              <w:t>2.</w:t>
            </w:r>
            <w:r w:rsidR="007646B3" w:rsidRPr="007646B3">
              <w:rPr>
                <w:rFonts w:eastAsia="SimSun"/>
                <w:sz w:val="21"/>
                <w:szCs w:val="21"/>
                <w:lang w:eastAsia="zh-CN"/>
              </w:rPr>
              <w:t>充分利用现代网络资源，进行远程答疑；</w:t>
            </w:r>
            <w:r w:rsidR="007646B3" w:rsidRPr="007646B3">
              <w:rPr>
                <w:rFonts w:eastAsia="SimSun"/>
                <w:sz w:val="21"/>
                <w:szCs w:val="21"/>
                <w:lang w:eastAsia="zh-CN"/>
              </w:rPr>
              <w:t>3.</w:t>
            </w:r>
            <w:r w:rsidR="007646B3" w:rsidRPr="007646B3">
              <w:rPr>
                <w:rFonts w:eastAsia="SimSun"/>
                <w:sz w:val="21"/>
                <w:szCs w:val="21"/>
                <w:lang w:eastAsia="zh-CN"/>
              </w:rPr>
              <w:t>课外在</w:t>
            </w:r>
            <w:r w:rsidR="007646B3" w:rsidRPr="007646B3">
              <w:rPr>
                <w:rFonts w:eastAsia="SimSun"/>
                <w:sz w:val="21"/>
                <w:szCs w:val="21"/>
                <w:lang w:eastAsia="zh-CN"/>
              </w:rPr>
              <w:t>12</w:t>
            </w:r>
            <w:r w:rsidR="005F1A10">
              <w:rPr>
                <w:rFonts w:eastAsia="SimSun" w:hint="eastAsia"/>
                <w:sz w:val="21"/>
                <w:szCs w:val="21"/>
                <w:lang w:eastAsia="zh-CN"/>
              </w:rPr>
              <w:t>L</w:t>
            </w:r>
            <w:r w:rsidR="005F1A10">
              <w:rPr>
                <w:rFonts w:eastAsia="SimSun"/>
                <w:sz w:val="21"/>
                <w:szCs w:val="21"/>
                <w:lang w:eastAsia="zh-CN"/>
              </w:rPr>
              <w:t>30</w:t>
            </w:r>
            <w:r w:rsidR="005F1A10">
              <w:rPr>
                <w:rFonts w:eastAsia="SimSun" w:hint="eastAsia"/>
                <w:sz w:val="21"/>
                <w:szCs w:val="21"/>
                <w:lang w:eastAsia="zh-CN"/>
              </w:rPr>
              <w:t>2</w:t>
            </w:r>
            <w:r w:rsidR="007646B3" w:rsidRPr="007646B3">
              <w:rPr>
                <w:rFonts w:eastAsia="SimSun"/>
                <w:sz w:val="21"/>
                <w:szCs w:val="21"/>
                <w:lang w:eastAsia="zh-CN"/>
              </w:rPr>
              <w:t>答疑。</w:t>
            </w:r>
          </w:p>
        </w:tc>
      </w:tr>
      <w:tr w:rsidR="00735FDE" w:rsidRPr="007646B3" w14:paraId="110D3E05" w14:textId="77777777" w:rsidTr="00C34D4D">
        <w:trPr>
          <w:trHeight w:val="340"/>
          <w:jc w:val="center"/>
        </w:trPr>
        <w:tc>
          <w:tcPr>
            <w:tcW w:w="8612" w:type="dxa"/>
            <w:gridSpan w:val="10"/>
            <w:vAlign w:val="center"/>
          </w:tcPr>
          <w:p w14:paraId="5E8AE202" w14:textId="77777777" w:rsidR="00735FDE" w:rsidRPr="007646B3" w:rsidRDefault="00735FDE" w:rsidP="005F1A10">
            <w:pPr>
              <w:tabs>
                <w:tab w:val="left" w:pos="1440"/>
              </w:tabs>
              <w:spacing w:after="0" w:line="360" w:lineRule="exact"/>
              <w:outlineLvl w:val="0"/>
              <w:rPr>
                <w:rFonts w:eastAsia="SimSun"/>
                <w:b/>
                <w:sz w:val="21"/>
                <w:szCs w:val="21"/>
                <w:lang w:eastAsia="zh-CN"/>
              </w:rPr>
            </w:pPr>
            <w:r w:rsidRPr="007646B3">
              <w:rPr>
                <w:rFonts w:eastAsia="SimSun"/>
                <w:b/>
                <w:bCs/>
                <w:sz w:val="21"/>
                <w:szCs w:val="21"/>
                <w:lang w:eastAsia="zh-CN"/>
              </w:rPr>
              <w:t>课程考核方式：</w:t>
            </w:r>
            <w:r w:rsidRPr="007646B3">
              <w:rPr>
                <w:rFonts w:eastAsia="SimSun"/>
                <w:sz w:val="21"/>
                <w:szCs w:val="21"/>
                <w:lang w:eastAsia="zh-CN"/>
              </w:rPr>
              <w:t>开卷</w:t>
            </w:r>
            <w:r w:rsidRPr="007646B3">
              <w:rPr>
                <w:rFonts w:eastAsia="SimSun"/>
                <w:b/>
                <w:sz w:val="21"/>
                <w:szCs w:val="21"/>
                <w:lang w:eastAsia="zh-CN"/>
              </w:rPr>
              <w:t>（</w:t>
            </w:r>
            <w:r w:rsidRPr="007646B3">
              <w:rPr>
                <w:rFonts w:eastAsia="SimSun"/>
                <w:b/>
                <w:sz w:val="21"/>
                <w:szCs w:val="21"/>
                <w:lang w:eastAsia="zh-CN"/>
              </w:rPr>
              <w:t xml:space="preserve">   </w:t>
            </w:r>
            <w:r w:rsidRPr="007646B3">
              <w:rPr>
                <w:rFonts w:eastAsia="SimSun"/>
                <w:b/>
                <w:sz w:val="21"/>
                <w:szCs w:val="21"/>
                <w:lang w:eastAsia="zh-CN"/>
              </w:rPr>
              <w:t>）</w:t>
            </w:r>
            <w:r w:rsidRPr="007646B3">
              <w:rPr>
                <w:rFonts w:eastAsia="SimSun"/>
                <w:sz w:val="21"/>
                <w:szCs w:val="21"/>
                <w:lang w:eastAsia="zh-CN"/>
              </w:rPr>
              <w:t xml:space="preserve">     </w:t>
            </w:r>
            <w:r w:rsidRPr="007646B3">
              <w:rPr>
                <w:rFonts w:eastAsia="SimSun"/>
                <w:sz w:val="21"/>
                <w:szCs w:val="21"/>
                <w:lang w:eastAsia="zh-CN"/>
              </w:rPr>
              <w:t>闭卷</w:t>
            </w:r>
            <w:r w:rsidRPr="007646B3">
              <w:rPr>
                <w:rFonts w:eastAsia="SimSun"/>
                <w:b/>
                <w:sz w:val="21"/>
                <w:szCs w:val="21"/>
                <w:lang w:eastAsia="zh-CN"/>
              </w:rPr>
              <w:t>（</w:t>
            </w:r>
            <w:r w:rsidR="005F1A10">
              <w:rPr>
                <w:rFonts w:eastAsia="SimSun"/>
                <w:b/>
                <w:sz w:val="21"/>
                <w:szCs w:val="21"/>
                <w:lang w:eastAsia="zh-CN"/>
              </w:rPr>
              <w:sym w:font="Wingdings 2" w:char="F050"/>
            </w:r>
            <w:r w:rsidRPr="007646B3">
              <w:rPr>
                <w:rFonts w:eastAsia="SimSun"/>
                <w:b/>
                <w:sz w:val="21"/>
                <w:szCs w:val="21"/>
                <w:lang w:eastAsia="zh-CN"/>
              </w:rPr>
              <w:t>）</w:t>
            </w:r>
            <w:r w:rsidRPr="007646B3">
              <w:rPr>
                <w:rFonts w:eastAsia="SimSun"/>
                <w:b/>
                <w:sz w:val="21"/>
                <w:szCs w:val="21"/>
                <w:lang w:eastAsia="zh-CN"/>
              </w:rPr>
              <w:t xml:space="preserve">   </w:t>
            </w:r>
            <w:r w:rsidRPr="007646B3">
              <w:rPr>
                <w:rFonts w:eastAsia="SimSun"/>
                <w:sz w:val="21"/>
                <w:szCs w:val="21"/>
                <w:lang w:eastAsia="zh-CN"/>
              </w:rPr>
              <w:t>课程论文</w:t>
            </w:r>
            <w:r w:rsidRPr="007646B3">
              <w:rPr>
                <w:rFonts w:eastAsia="SimSun"/>
                <w:b/>
                <w:sz w:val="21"/>
                <w:szCs w:val="21"/>
                <w:lang w:eastAsia="zh-CN"/>
              </w:rPr>
              <w:t>（</w:t>
            </w:r>
            <w:r w:rsidRPr="007646B3">
              <w:rPr>
                <w:rFonts w:eastAsia="SimSun"/>
                <w:b/>
                <w:sz w:val="21"/>
                <w:szCs w:val="21"/>
                <w:lang w:eastAsia="zh-CN"/>
              </w:rPr>
              <w:t xml:space="preserve">  </w:t>
            </w:r>
            <w:r w:rsidRPr="007646B3">
              <w:rPr>
                <w:rFonts w:eastAsia="SimSun"/>
                <w:b/>
                <w:sz w:val="21"/>
                <w:szCs w:val="21"/>
                <w:lang w:eastAsia="zh-CN"/>
              </w:rPr>
              <w:t>）</w:t>
            </w:r>
            <w:r w:rsidRPr="007646B3">
              <w:rPr>
                <w:rFonts w:eastAsia="SimSun"/>
                <w:b/>
                <w:sz w:val="21"/>
                <w:szCs w:val="21"/>
                <w:lang w:eastAsia="zh-CN"/>
              </w:rPr>
              <w:t xml:space="preserve">   </w:t>
            </w:r>
            <w:r w:rsidRPr="007646B3">
              <w:rPr>
                <w:rFonts w:eastAsia="SimSun"/>
                <w:sz w:val="21"/>
                <w:szCs w:val="21"/>
                <w:lang w:eastAsia="zh-CN"/>
              </w:rPr>
              <w:t>其它</w:t>
            </w:r>
            <w:r w:rsidRPr="007646B3">
              <w:rPr>
                <w:rFonts w:eastAsia="SimSun"/>
                <w:b/>
                <w:sz w:val="21"/>
                <w:szCs w:val="21"/>
                <w:lang w:eastAsia="zh-CN"/>
              </w:rPr>
              <w:t>（</w:t>
            </w:r>
            <w:r w:rsidRPr="007646B3">
              <w:rPr>
                <w:rFonts w:eastAsia="SimSun"/>
                <w:b/>
                <w:sz w:val="21"/>
                <w:szCs w:val="21"/>
                <w:lang w:eastAsia="zh-CN"/>
              </w:rPr>
              <w:t xml:space="preserve">  </w:t>
            </w:r>
            <w:r w:rsidRPr="007646B3">
              <w:rPr>
                <w:rFonts w:eastAsia="SimSun"/>
                <w:b/>
                <w:sz w:val="21"/>
                <w:szCs w:val="21"/>
                <w:lang w:eastAsia="zh-CN"/>
              </w:rPr>
              <w:t>）</w:t>
            </w:r>
          </w:p>
        </w:tc>
      </w:tr>
      <w:tr w:rsidR="00735FDE" w:rsidRPr="007646B3" w14:paraId="7804546C" w14:textId="77777777" w:rsidTr="00C34D4D">
        <w:trPr>
          <w:trHeight w:val="340"/>
          <w:jc w:val="center"/>
        </w:trPr>
        <w:tc>
          <w:tcPr>
            <w:tcW w:w="8612" w:type="dxa"/>
            <w:gridSpan w:val="10"/>
            <w:vAlign w:val="center"/>
          </w:tcPr>
          <w:p w14:paraId="6C5D5EB2" w14:textId="77777777" w:rsidR="00B475F9" w:rsidRPr="003F18EE" w:rsidRDefault="00735FDE" w:rsidP="00A21D8D">
            <w:pPr>
              <w:tabs>
                <w:tab w:val="left" w:pos="1440"/>
              </w:tabs>
              <w:spacing w:after="0" w:line="360" w:lineRule="exact"/>
              <w:outlineLvl w:val="0"/>
              <w:rPr>
                <w:rFonts w:asciiTheme="minorEastAsia" w:eastAsiaTheme="minorEastAsia" w:hAnsiTheme="minorEastAsia"/>
                <w:sz w:val="21"/>
                <w:szCs w:val="21"/>
                <w:lang w:eastAsia="zh-CN"/>
              </w:rPr>
            </w:pPr>
            <w:r w:rsidRPr="003F18EE">
              <w:rPr>
                <w:rFonts w:asciiTheme="minorEastAsia" w:eastAsiaTheme="minorEastAsia" w:hAnsiTheme="minorEastAsia"/>
                <w:b/>
                <w:bCs/>
                <w:sz w:val="21"/>
                <w:szCs w:val="21"/>
                <w:lang w:eastAsia="zh-CN"/>
              </w:rPr>
              <w:t>使用教材：</w:t>
            </w:r>
            <w:r w:rsidR="00B475F9" w:rsidRPr="003F18EE">
              <w:rPr>
                <w:rFonts w:asciiTheme="minorEastAsia" w:eastAsiaTheme="minorEastAsia" w:hAnsiTheme="minorEastAsia" w:hint="eastAsia"/>
                <w:sz w:val="21"/>
                <w:szCs w:val="21"/>
                <w:lang w:eastAsia="zh-CN"/>
              </w:rPr>
              <w:t>《助剂化学及工艺学》，，冯亚青主编，化学工业出版社，</w:t>
            </w:r>
            <w:r w:rsidR="00B475F9" w:rsidRPr="003F18EE">
              <w:rPr>
                <w:rFonts w:asciiTheme="minorEastAsia" w:eastAsiaTheme="minorEastAsia" w:hAnsiTheme="minorEastAsia"/>
                <w:sz w:val="21"/>
                <w:szCs w:val="21"/>
                <w:lang w:eastAsia="zh-CN"/>
              </w:rPr>
              <w:t xml:space="preserve">2016 </w:t>
            </w:r>
            <w:r w:rsidR="00B475F9" w:rsidRPr="003F18EE">
              <w:rPr>
                <w:rFonts w:asciiTheme="minorEastAsia" w:eastAsiaTheme="minorEastAsia" w:hAnsiTheme="minorEastAsia" w:hint="eastAsia"/>
                <w:sz w:val="21"/>
                <w:szCs w:val="21"/>
                <w:lang w:eastAsia="zh-CN"/>
              </w:rPr>
              <w:t>年</w:t>
            </w:r>
            <w:r w:rsidR="00B475F9" w:rsidRPr="003F18EE">
              <w:rPr>
                <w:rFonts w:asciiTheme="minorEastAsia" w:eastAsiaTheme="minorEastAsia" w:hAnsiTheme="minorEastAsia"/>
                <w:sz w:val="21"/>
                <w:szCs w:val="21"/>
                <w:lang w:eastAsia="zh-CN"/>
              </w:rPr>
              <w:t xml:space="preserve"> 10 </w:t>
            </w:r>
            <w:r w:rsidR="00B475F9" w:rsidRPr="003F18EE">
              <w:rPr>
                <w:rFonts w:asciiTheme="minorEastAsia" w:eastAsiaTheme="minorEastAsia" w:hAnsiTheme="minorEastAsia" w:hint="eastAsia"/>
                <w:sz w:val="21"/>
                <w:szCs w:val="21"/>
                <w:lang w:eastAsia="zh-CN"/>
              </w:rPr>
              <w:t>月第</w:t>
            </w:r>
            <w:r w:rsidR="00B475F9" w:rsidRPr="003F18EE">
              <w:rPr>
                <w:rFonts w:asciiTheme="minorEastAsia" w:eastAsiaTheme="minorEastAsia" w:hAnsiTheme="minorEastAsia"/>
                <w:sz w:val="21"/>
                <w:szCs w:val="21"/>
                <w:lang w:eastAsia="zh-CN"/>
              </w:rPr>
              <w:t xml:space="preserve"> 2 </w:t>
            </w:r>
            <w:r w:rsidR="00B475F9" w:rsidRPr="003F18EE">
              <w:rPr>
                <w:rFonts w:asciiTheme="minorEastAsia" w:eastAsiaTheme="minorEastAsia" w:hAnsiTheme="minorEastAsia" w:hint="eastAsia"/>
                <w:sz w:val="21"/>
                <w:szCs w:val="21"/>
                <w:lang w:eastAsia="zh-CN"/>
              </w:rPr>
              <w:t>版</w:t>
            </w:r>
          </w:p>
          <w:p w14:paraId="06F0AD3A" w14:textId="77777777" w:rsidR="000A05C2" w:rsidRPr="003F18EE" w:rsidRDefault="00735FDE" w:rsidP="00B475F9">
            <w:pPr>
              <w:spacing w:before="116" w:after="0" w:line="244" w:lineRule="exact"/>
              <w:jc w:val="left"/>
              <w:rPr>
                <w:rFonts w:asciiTheme="minorEastAsia" w:eastAsiaTheme="minorEastAsia" w:hAnsiTheme="minorEastAsia"/>
                <w:b/>
                <w:bCs/>
                <w:sz w:val="21"/>
                <w:szCs w:val="21"/>
                <w:lang w:eastAsia="zh-CN"/>
              </w:rPr>
            </w:pPr>
            <w:r w:rsidRPr="003F18EE">
              <w:rPr>
                <w:rFonts w:asciiTheme="minorEastAsia" w:eastAsiaTheme="minorEastAsia" w:hAnsiTheme="minorEastAsia"/>
                <w:b/>
                <w:bCs/>
                <w:sz w:val="21"/>
                <w:szCs w:val="21"/>
                <w:lang w:eastAsia="zh-CN"/>
              </w:rPr>
              <w:t>教学参考资料：</w:t>
            </w:r>
          </w:p>
          <w:p w14:paraId="257DC1B5" w14:textId="263CD629" w:rsidR="00B475F9" w:rsidRPr="003F18EE" w:rsidRDefault="00B475F9" w:rsidP="00B475F9">
            <w:pPr>
              <w:spacing w:before="116" w:after="0" w:line="244" w:lineRule="exact"/>
              <w:jc w:val="left"/>
              <w:rPr>
                <w:rFonts w:asciiTheme="minorEastAsia" w:eastAsiaTheme="minorEastAsia" w:hAnsiTheme="minorEastAsia"/>
                <w:color w:val="000000"/>
                <w:sz w:val="21"/>
                <w:lang w:eastAsia="zh-CN"/>
              </w:rPr>
            </w:pPr>
            <w:r w:rsidRPr="003F18EE">
              <w:rPr>
                <w:rFonts w:asciiTheme="minorEastAsia" w:eastAsiaTheme="minorEastAsia" w:hAnsiTheme="minorEastAsia" w:hint="eastAsia"/>
                <w:color w:val="000000"/>
                <w:spacing w:val="-1"/>
                <w:sz w:val="21"/>
                <w:lang w:eastAsia="zh-CN"/>
              </w:rPr>
              <w:t>1.</w:t>
            </w:r>
            <w:r w:rsidRPr="003F18EE">
              <w:rPr>
                <w:rFonts w:asciiTheme="minorEastAsia" w:eastAsiaTheme="minorEastAsia" w:hAnsiTheme="minorEastAsia" w:cs="SKHCTD+ËÎÌå" w:hint="eastAsia"/>
                <w:color w:val="000000"/>
                <w:sz w:val="21"/>
                <w:lang w:eastAsia="zh-CN"/>
              </w:rPr>
              <w:t>《橡塑助剂》，张林栋，化学工业出版社，</w:t>
            </w:r>
            <w:r w:rsidRPr="003F18EE">
              <w:rPr>
                <w:rFonts w:asciiTheme="minorEastAsia" w:eastAsiaTheme="minorEastAsia" w:hAnsiTheme="minorEastAsia" w:hint="eastAsia"/>
                <w:color w:val="000000"/>
                <w:sz w:val="21"/>
                <w:lang w:eastAsia="zh-CN"/>
              </w:rPr>
              <w:t>2016</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cs="SKHCTD+ËÎÌå" w:hint="eastAsia"/>
                <w:color w:val="000000"/>
                <w:sz w:val="21"/>
                <w:lang w:eastAsia="zh-CN"/>
              </w:rPr>
              <w:t>年</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hint="eastAsia"/>
                <w:color w:val="000000"/>
                <w:sz w:val="21"/>
                <w:lang w:eastAsia="zh-CN"/>
              </w:rPr>
              <w:t>1</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cs="SKHCTD+ËÎÌå" w:hint="eastAsia"/>
                <w:color w:val="000000"/>
                <w:spacing w:val="-1"/>
                <w:sz w:val="21"/>
                <w:lang w:eastAsia="zh-CN"/>
              </w:rPr>
              <w:t>月第</w:t>
            </w:r>
            <w:r w:rsidRPr="003F18EE">
              <w:rPr>
                <w:rFonts w:asciiTheme="minorEastAsia" w:eastAsiaTheme="minorEastAsia" w:hAnsiTheme="minorEastAsia" w:hint="eastAsia"/>
                <w:color w:val="000000"/>
                <w:sz w:val="21"/>
                <w:lang w:eastAsia="zh-CN"/>
              </w:rPr>
              <w:t xml:space="preserve"> 1</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cs="SKHCTD+ËÎÌå" w:hint="eastAsia"/>
                <w:color w:val="000000"/>
                <w:spacing w:val="1"/>
                <w:sz w:val="21"/>
                <w:lang w:eastAsia="zh-CN"/>
              </w:rPr>
              <w:t>版；</w:t>
            </w:r>
          </w:p>
          <w:p w14:paraId="647D01E9" w14:textId="77777777" w:rsidR="00B475F9" w:rsidRPr="003F18EE" w:rsidRDefault="00B475F9" w:rsidP="000A05C2">
            <w:pPr>
              <w:spacing w:before="116" w:after="0" w:line="244" w:lineRule="exact"/>
              <w:jc w:val="left"/>
              <w:rPr>
                <w:rFonts w:asciiTheme="minorEastAsia" w:eastAsiaTheme="minorEastAsia" w:hAnsiTheme="minorEastAsia"/>
                <w:color w:val="000000"/>
                <w:sz w:val="21"/>
                <w:lang w:eastAsia="zh-CN"/>
              </w:rPr>
            </w:pPr>
            <w:r w:rsidRPr="003F18EE">
              <w:rPr>
                <w:rFonts w:asciiTheme="minorEastAsia" w:eastAsiaTheme="minorEastAsia" w:hAnsiTheme="minorEastAsia" w:hint="eastAsia"/>
                <w:color w:val="000000"/>
                <w:sz w:val="21"/>
                <w:lang w:eastAsia="zh-CN"/>
              </w:rPr>
              <w:t>2.</w:t>
            </w:r>
            <w:r w:rsidRPr="003F18EE">
              <w:rPr>
                <w:rFonts w:asciiTheme="minorEastAsia" w:eastAsiaTheme="minorEastAsia" w:hAnsiTheme="minorEastAsia" w:cs="SKHCTD+ËÎÌå" w:hint="eastAsia"/>
                <w:color w:val="000000"/>
                <w:sz w:val="21"/>
                <w:lang w:eastAsia="zh-CN"/>
              </w:rPr>
              <w:t>《染整助剂及其应用》，夏建明，中国纺织出版社，</w:t>
            </w:r>
            <w:r w:rsidRPr="003F18EE">
              <w:rPr>
                <w:rFonts w:asciiTheme="minorEastAsia" w:eastAsiaTheme="minorEastAsia" w:hAnsiTheme="minorEastAsia" w:hint="eastAsia"/>
                <w:color w:val="000000"/>
                <w:sz w:val="21"/>
                <w:lang w:eastAsia="zh-CN"/>
              </w:rPr>
              <w:t>2013</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cs="SKHCTD+ËÎÌå" w:hint="eastAsia"/>
                <w:color w:val="000000"/>
                <w:sz w:val="21"/>
                <w:lang w:eastAsia="zh-CN"/>
              </w:rPr>
              <w:t>年</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hint="eastAsia"/>
                <w:color w:val="000000"/>
                <w:sz w:val="21"/>
                <w:lang w:eastAsia="zh-CN"/>
              </w:rPr>
              <w:t>9</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cs="SKHCTD+ËÎÌå" w:hint="eastAsia"/>
                <w:color w:val="000000"/>
                <w:spacing w:val="1"/>
                <w:sz w:val="21"/>
                <w:lang w:eastAsia="zh-CN"/>
              </w:rPr>
              <w:t>月第</w:t>
            </w:r>
            <w:r w:rsidRPr="003F18EE">
              <w:rPr>
                <w:rFonts w:asciiTheme="minorEastAsia" w:eastAsiaTheme="minorEastAsia" w:hAnsiTheme="minorEastAsia" w:hint="eastAsia"/>
                <w:color w:val="000000"/>
                <w:spacing w:val="-2"/>
                <w:sz w:val="21"/>
                <w:lang w:eastAsia="zh-CN"/>
              </w:rPr>
              <w:t xml:space="preserve"> </w:t>
            </w:r>
            <w:r w:rsidRPr="003F18EE">
              <w:rPr>
                <w:rFonts w:asciiTheme="minorEastAsia" w:eastAsiaTheme="minorEastAsia" w:hAnsiTheme="minorEastAsia" w:hint="eastAsia"/>
                <w:color w:val="000000"/>
                <w:sz w:val="21"/>
                <w:lang w:eastAsia="zh-CN"/>
              </w:rPr>
              <w:t>1</w:t>
            </w:r>
            <w:r w:rsidRPr="003F18EE">
              <w:rPr>
                <w:rFonts w:asciiTheme="minorEastAsia" w:eastAsiaTheme="minorEastAsia" w:hAnsiTheme="minorEastAsia" w:hint="eastAsia"/>
                <w:color w:val="000000"/>
                <w:spacing w:val="1"/>
                <w:sz w:val="21"/>
                <w:lang w:eastAsia="zh-CN"/>
              </w:rPr>
              <w:t xml:space="preserve"> </w:t>
            </w:r>
            <w:r w:rsidRPr="003F18EE">
              <w:rPr>
                <w:rFonts w:asciiTheme="minorEastAsia" w:eastAsiaTheme="minorEastAsia" w:hAnsiTheme="minorEastAsia" w:cs="SKHCTD+ËÎÌå" w:hint="eastAsia"/>
                <w:color w:val="000000"/>
                <w:spacing w:val="-1"/>
                <w:sz w:val="21"/>
                <w:lang w:eastAsia="zh-CN"/>
              </w:rPr>
              <w:t>版；</w:t>
            </w:r>
          </w:p>
          <w:p w14:paraId="7263C187" w14:textId="2ABF3A96" w:rsidR="007646B3" w:rsidRPr="003F18EE" w:rsidRDefault="00B475F9" w:rsidP="000A05C2">
            <w:pPr>
              <w:tabs>
                <w:tab w:val="left" w:pos="1440"/>
              </w:tabs>
              <w:spacing w:after="0" w:line="360" w:lineRule="exact"/>
              <w:outlineLvl w:val="0"/>
              <w:rPr>
                <w:rFonts w:asciiTheme="minorEastAsia" w:eastAsiaTheme="minorEastAsia" w:hAnsiTheme="minorEastAsia"/>
                <w:b/>
                <w:bCs/>
                <w:sz w:val="21"/>
                <w:szCs w:val="21"/>
                <w:lang w:eastAsia="zh-CN"/>
              </w:rPr>
            </w:pPr>
            <w:r w:rsidRPr="003F18EE">
              <w:rPr>
                <w:rFonts w:asciiTheme="minorEastAsia" w:eastAsiaTheme="minorEastAsia" w:hAnsiTheme="minorEastAsia" w:hint="eastAsia"/>
                <w:color w:val="000000"/>
                <w:sz w:val="21"/>
                <w:szCs w:val="24"/>
                <w:lang w:eastAsia="zh-CN"/>
              </w:rPr>
              <w:t>3.</w:t>
            </w:r>
            <w:r w:rsidRPr="003F18EE">
              <w:rPr>
                <w:rFonts w:asciiTheme="minorEastAsia" w:eastAsiaTheme="minorEastAsia" w:hAnsiTheme="minorEastAsia" w:cs="SKHCTD+ËÎÌå" w:hint="eastAsia"/>
                <w:color w:val="000000"/>
                <w:sz w:val="21"/>
                <w:szCs w:val="24"/>
                <w:lang w:eastAsia="zh-CN"/>
              </w:rPr>
              <w:t>《高分子材料加工助剂》，方海林，化学工业出版社，</w:t>
            </w:r>
            <w:r w:rsidRPr="003F18EE">
              <w:rPr>
                <w:rFonts w:asciiTheme="minorEastAsia" w:eastAsiaTheme="minorEastAsia" w:hAnsiTheme="minorEastAsia" w:hint="eastAsia"/>
                <w:color w:val="000000"/>
                <w:sz w:val="21"/>
                <w:szCs w:val="24"/>
                <w:lang w:eastAsia="zh-CN"/>
              </w:rPr>
              <w:t>2008</w:t>
            </w:r>
            <w:r w:rsidRPr="003F18EE">
              <w:rPr>
                <w:rFonts w:asciiTheme="minorEastAsia" w:eastAsiaTheme="minorEastAsia" w:hAnsiTheme="minorEastAsia" w:hint="eastAsia"/>
                <w:color w:val="000000"/>
                <w:spacing w:val="1"/>
                <w:sz w:val="21"/>
                <w:szCs w:val="24"/>
                <w:lang w:eastAsia="zh-CN"/>
              </w:rPr>
              <w:t xml:space="preserve"> </w:t>
            </w:r>
            <w:r w:rsidRPr="003F18EE">
              <w:rPr>
                <w:rFonts w:asciiTheme="minorEastAsia" w:eastAsiaTheme="minorEastAsia" w:hAnsiTheme="minorEastAsia" w:cs="SKHCTD+ËÎÌå" w:hint="eastAsia"/>
                <w:color w:val="000000"/>
                <w:sz w:val="21"/>
                <w:szCs w:val="24"/>
                <w:lang w:eastAsia="zh-CN"/>
              </w:rPr>
              <w:t>年</w:t>
            </w:r>
            <w:r w:rsidRPr="003F18EE">
              <w:rPr>
                <w:rFonts w:asciiTheme="minorEastAsia" w:eastAsiaTheme="minorEastAsia" w:hAnsiTheme="minorEastAsia" w:hint="eastAsia"/>
                <w:color w:val="000000"/>
                <w:spacing w:val="-1"/>
                <w:sz w:val="21"/>
                <w:szCs w:val="24"/>
                <w:lang w:eastAsia="zh-CN"/>
              </w:rPr>
              <w:t xml:space="preserve"> </w:t>
            </w:r>
            <w:r w:rsidRPr="003F18EE">
              <w:rPr>
                <w:rFonts w:asciiTheme="minorEastAsia" w:eastAsiaTheme="minorEastAsia" w:hAnsiTheme="minorEastAsia" w:hint="eastAsia"/>
                <w:color w:val="000000"/>
                <w:sz w:val="21"/>
                <w:szCs w:val="24"/>
                <w:lang w:eastAsia="zh-CN"/>
              </w:rPr>
              <w:t>4</w:t>
            </w:r>
            <w:r w:rsidRPr="003F18EE">
              <w:rPr>
                <w:rFonts w:asciiTheme="minorEastAsia" w:eastAsiaTheme="minorEastAsia" w:hAnsiTheme="minorEastAsia" w:hint="eastAsia"/>
                <w:color w:val="000000"/>
                <w:spacing w:val="2"/>
                <w:sz w:val="21"/>
                <w:szCs w:val="24"/>
                <w:lang w:eastAsia="zh-CN"/>
              </w:rPr>
              <w:t xml:space="preserve"> </w:t>
            </w:r>
            <w:r w:rsidRPr="003F18EE">
              <w:rPr>
                <w:rFonts w:asciiTheme="minorEastAsia" w:eastAsiaTheme="minorEastAsia" w:hAnsiTheme="minorEastAsia" w:cs="SKHCTD+ËÎÌå" w:hint="eastAsia"/>
                <w:color w:val="000000"/>
                <w:spacing w:val="-1"/>
                <w:sz w:val="21"/>
                <w:szCs w:val="24"/>
                <w:lang w:eastAsia="zh-CN"/>
              </w:rPr>
              <w:t>月第</w:t>
            </w:r>
            <w:r w:rsidRPr="003F18EE">
              <w:rPr>
                <w:rFonts w:asciiTheme="minorEastAsia" w:eastAsiaTheme="minorEastAsia" w:hAnsiTheme="minorEastAsia" w:hint="eastAsia"/>
                <w:color w:val="000000"/>
                <w:spacing w:val="3"/>
                <w:sz w:val="21"/>
                <w:szCs w:val="24"/>
                <w:lang w:eastAsia="zh-CN"/>
              </w:rPr>
              <w:t xml:space="preserve"> </w:t>
            </w:r>
            <w:r w:rsidRPr="003F18EE">
              <w:rPr>
                <w:rFonts w:asciiTheme="minorEastAsia" w:eastAsiaTheme="minorEastAsia" w:hAnsiTheme="minorEastAsia" w:hint="eastAsia"/>
                <w:color w:val="000000"/>
                <w:sz w:val="21"/>
                <w:szCs w:val="24"/>
                <w:lang w:eastAsia="zh-CN"/>
              </w:rPr>
              <w:t>1</w:t>
            </w:r>
            <w:r w:rsidRPr="003F18EE">
              <w:rPr>
                <w:rFonts w:asciiTheme="minorEastAsia" w:eastAsiaTheme="minorEastAsia" w:hAnsiTheme="minorEastAsia" w:hint="eastAsia"/>
                <w:color w:val="000000"/>
                <w:spacing w:val="-1"/>
                <w:sz w:val="21"/>
                <w:szCs w:val="24"/>
                <w:lang w:eastAsia="zh-CN"/>
              </w:rPr>
              <w:t xml:space="preserve"> </w:t>
            </w:r>
            <w:r w:rsidRPr="003F18EE">
              <w:rPr>
                <w:rFonts w:asciiTheme="minorEastAsia" w:eastAsiaTheme="minorEastAsia" w:hAnsiTheme="minorEastAsia" w:cs="SKHCTD+ËÎÌå" w:hint="eastAsia"/>
                <w:color w:val="000000"/>
                <w:spacing w:val="1"/>
                <w:sz w:val="21"/>
                <w:szCs w:val="24"/>
                <w:lang w:eastAsia="zh-CN"/>
              </w:rPr>
              <w:t>版</w:t>
            </w:r>
          </w:p>
        </w:tc>
      </w:tr>
      <w:tr w:rsidR="00C34D4D" w:rsidRPr="007646B3" w14:paraId="048F7297" w14:textId="77777777" w:rsidTr="00C34D4D">
        <w:trPr>
          <w:trHeight w:val="340"/>
          <w:jc w:val="center"/>
        </w:trPr>
        <w:tc>
          <w:tcPr>
            <w:tcW w:w="8612" w:type="dxa"/>
            <w:gridSpan w:val="10"/>
            <w:vAlign w:val="center"/>
          </w:tcPr>
          <w:p w14:paraId="5927A127" w14:textId="77777777" w:rsidR="00C34D4D" w:rsidRPr="007646B3" w:rsidRDefault="00C34D4D" w:rsidP="00A21D8D">
            <w:pPr>
              <w:tabs>
                <w:tab w:val="left" w:pos="1440"/>
              </w:tabs>
              <w:spacing w:after="0" w:line="360" w:lineRule="exact"/>
              <w:outlineLvl w:val="0"/>
              <w:rPr>
                <w:rFonts w:eastAsia="SimSun"/>
                <w:b/>
                <w:sz w:val="21"/>
                <w:szCs w:val="21"/>
                <w:lang w:eastAsia="zh-CN"/>
              </w:rPr>
            </w:pPr>
            <w:r w:rsidRPr="007646B3">
              <w:rPr>
                <w:rFonts w:eastAsia="SimSun"/>
                <w:b/>
                <w:sz w:val="21"/>
                <w:szCs w:val="21"/>
                <w:lang w:eastAsia="zh-CN"/>
              </w:rPr>
              <w:t>课程</w:t>
            </w:r>
            <w:commentRangeStart w:id="1"/>
            <w:r w:rsidRPr="007646B3">
              <w:rPr>
                <w:rFonts w:eastAsia="SimSun"/>
                <w:b/>
                <w:sz w:val="21"/>
                <w:szCs w:val="21"/>
                <w:lang w:eastAsia="zh-CN"/>
              </w:rPr>
              <w:t>简介</w:t>
            </w:r>
            <w:commentRangeEnd w:id="1"/>
            <w:r>
              <w:rPr>
                <w:rStyle w:val="ab"/>
              </w:rPr>
              <w:commentReference w:id="1"/>
            </w:r>
            <w:r w:rsidRPr="007646B3">
              <w:rPr>
                <w:rFonts w:eastAsia="SimSun"/>
                <w:b/>
                <w:sz w:val="21"/>
                <w:szCs w:val="21"/>
                <w:lang w:eastAsia="zh-CN"/>
              </w:rPr>
              <w:t>：</w:t>
            </w:r>
          </w:p>
          <w:p w14:paraId="605E40FD" w14:textId="1A700B2C" w:rsidR="00C34D4D" w:rsidRPr="00E7613E" w:rsidRDefault="00C34D4D" w:rsidP="001D5405">
            <w:pPr>
              <w:spacing w:after="0" w:line="360" w:lineRule="exact"/>
              <w:jc w:val="left"/>
              <w:rPr>
                <w:rFonts w:asciiTheme="minorEastAsia" w:eastAsiaTheme="minorEastAsia" w:hAnsiTheme="minorEastAsia"/>
                <w:b/>
                <w:sz w:val="21"/>
                <w:szCs w:val="21"/>
                <w:lang w:eastAsia="zh-CN"/>
              </w:rPr>
            </w:pPr>
            <w:r w:rsidRPr="00E7613E">
              <w:rPr>
                <w:rFonts w:asciiTheme="minorEastAsia" w:eastAsiaTheme="minorEastAsia" w:hAnsiTheme="minorEastAsia" w:cs="SKHCTD+ËÎÌå" w:hint="eastAsia"/>
                <w:color w:val="000000"/>
                <w:spacing w:val="-1"/>
                <w:sz w:val="21"/>
                <w:lang w:eastAsia="zh-CN"/>
              </w:rPr>
              <w:t>本课程是应用化学专业必修课程，旨在使学生较为全面地了解各类高分子材料助剂的作用机理、制备及应用，扩大其专业面，更深入地理解材料加工及其使用过程中结构和性能的关系。本课程从助剂的作用功能分类出发，系统阐述了助剂的结构、组成、机理、工艺等内容；结合精细化工品</w:t>
            </w:r>
            <w:r w:rsidRPr="00E7613E">
              <w:rPr>
                <w:rFonts w:asciiTheme="minorEastAsia" w:eastAsiaTheme="minorEastAsia" w:hAnsiTheme="minorEastAsia" w:cs="SKHCTD+ËÎÌå" w:hint="eastAsia"/>
                <w:color w:val="000000"/>
                <w:spacing w:val="-4"/>
                <w:sz w:val="21"/>
                <w:lang w:eastAsia="zh-CN"/>
              </w:rPr>
              <w:t>发展的重点和研究方向，重点讲述了增塑剂、抗氧剂、热稳定剂、光稳定剂、阻燃剂、交联剂、润滑剂、发泡剂、</w:t>
            </w:r>
            <w:r w:rsidRPr="00E7613E">
              <w:rPr>
                <w:rFonts w:asciiTheme="minorEastAsia" w:eastAsiaTheme="minorEastAsia" w:hAnsiTheme="minorEastAsia" w:cs="SKHCTD+ËÎÌå" w:hint="eastAsia"/>
                <w:color w:val="000000"/>
                <w:spacing w:val="-1"/>
                <w:sz w:val="21"/>
                <w:lang w:eastAsia="zh-CN"/>
              </w:rPr>
              <w:t>消泡剂、抗静电剂、柔软剂、流动性能改进剂、乳化，分散剂、防霉防腐防锈剂、流变性改进剂等几</w:t>
            </w:r>
            <w:r w:rsidRPr="00E7613E">
              <w:rPr>
                <w:rFonts w:asciiTheme="minorEastAsia" w:eastAsiaTheme="minorEastAsia" w:hAnsiTheme="minorEastAsia" w:cs="SKHCTD+ËÎÌå" w:hint="eastAsia"/>
                <w:color w:val="000000"/>
                <w:sz w:val="21"/>
                <w:lang w:eastAsia="zh-CN"/>
              </w:rPr>
              <w:t>种市场份额比较大的助剂产品的合成原理、原料消耗、工艺过程、主要操作技术和产品的性能用途，</w:t>
            </w:r>
            <w:r w:rsidRPr="00E7613E">
              <w:rPr>
                <w:rFonts w:asciiTheme="minorEastAsia" w:eastAsiaTheme="minorEastAsia" w:hAnsiTheme="minorEastAsia" w:cs="SKHCTD+ËÎÌå" w:hint="eastAsia"/>
                <w:color w:val="000000"/>
                <w:spacing w:val="-1"/>
                <w:sz w:val="21"/>
                <w:lang w:eastAsia="zh-CN"/>
              </w:rPr>
              <w:t>为学生毕业后从事相关化工产品的生产和新品种的开发奠定必要的理论和技术基础。通过本课程对各类助剂的概念、特点、应用范围、作用机理、合成工艺及国内外发展概况和趋势的介绍，使学生对助剂有一个较全面而深刻的认识，熟悉助剂的应用领域，丰富专业知识体系，为今后从事生产、助剂开</w:t>
            </w:r>
            <w:r w:rsidRPr="00E7613E">
              <w:rPr>
                <w:rFonts w:asciiTheme="minorEastAsia" w:eastAsiaTheme="minorEastAsia" w:hAnsiTheme="minorEastAsia" w:cs="SKHCTD+ËÎÌå" w:hint="eastAsia"/>
                <w:color w:val="000000"/>
                <w:sz w:val="21"/>
                <w:lang w:eastAsia="zh-CN"/>
              </w:rPr>
              <w:t>发和应用助剂提供坚实的理论和实践知识。</w:t>
            </w:r>
          </w:p>
        </w:tc>
      </w:tr>
      <w:tr w:rsidR="00C34D4D" w:rsidRPr="007646B3" w14:paraId="4DEFB980" w14:textId="77777777" w:rsidTr="00C34D4D">
        <w:trPr>
          <w:trHeight w:val="841"/>
          <w:jc w:val="center"/>
        </w:trPr>
        <w:tc>
          <w:tcPr>
            <w:tcW w:w="3984" w:type="dxa"/>
            <w:gridSpan w:val="5"/>
          </w:tcPr>
          <w:p w14:paraId="06FD3535" w14:textId="77777777" w:rsidR="00C34D4D" w:rsidRPr="007646B3" w:rsidRDefault="00C34D4D" w:rsidP="00A21D8D">
            <w:pPr>
              <w:tabs>
                <w:tab w:val="left" w:pos="1440"/>
              </w:tabs>
              <w:spacing w:after="0" w:line="360" w:lineRule="exact"/>
              <w:outlineLvl w:val="0"/>
              <w:rPr>
                <w:rFonts w:eastAsia="SimSun"/>
                <w:b/>
                <w:sz w:val="21"/>
                <w:szCs w:val="21"/>
                <w:lang w:eastAsia="zh-CN"/>
              </w:rPr>
            </w:pPr>
            <w:r w:rsidRPr="007646B3">
              <w:rPr>
                <w:rFonts w:eastAsia="SimSun"/>
                <w:b/>
                <w:sz w:val="21"/>
                <w:szCs w:val="21"/>
                <w:lang w:eastAsia="zh-CN"/>
              </w:rPr>
              <w:t>课程教学</w:t>
            </w:r>
            <w:commentRangeStart w:id="2"/>
            <w:r w:rsidRPr="007646B3">
              <w:rPr>
                <w:rFonts w:eastAsia="SimSun"/>
                <w:b/>
                <w:sz w:val="21"/>
                <w:szCs w:val="21"/>
                <w:lang w:eastAsia="zh-CN"/>
              </w:rPr>
              <w:t>目标</w:t>
            </w:r>
            <w:commentRangeEnd w:id="2"/>
            <w:r>
              <w:rPr>
                <w:rStyle w:val="ab"/>
              </w:rPr>
              <w:commentReference w:id="2"/>
            </w:r>
          </w:p>
          <w:p w14:paraId="3AEEE74E" w14:textId="52A11D64" w:rsidR="00C34D4D" w:rsidRPr="00A21D8D" w:rsidRDefault="00C34D4D" w:rsidP="006221F4">
            <w:pPr>
              <w:numPr>
                <w:ilvl w:val="0"/>
                <w:numId w:val="4"/>
              </w:numPr>
              <w:snapToGrid w:val="0"/>
              <w:spacing w:after="0" w:line="360" w:lineRule="exact"/>
              <w:rPr>
                <w:rFonts w:eastAsia="SimSun"/>
                <w:sz w:val="21"/>
                <w:szCs w:val="21"/>
                <w:lang w:eastAsia="zh-CN"/>
              </w:rPr>
            </w:pPr>
            <w:r w:rsidRPr="006221F4">
              <w:rPr>
                <w:rFonts w:eastAsia="SimSun" w:hint="eastAsia"/>
                <w:sz w:val="21"/>
                <w:szCs w:val="21"/>
                <w:lang w:eastAsia="zh-CN"/>
              </w:rPr>
              <w:t>掌握助剂的品类、作用机理、配伍原则等方</w:t>
            </w:r>
            <w:r>
              <w:rPr>
                <w:rFonts w:eastAsia="SimSun" w:hint="eastAsia"/>
                <w:sz w:val="21"/>
                <w:szCs w:val="21"/>
                <w:lang w:eastAsia="zh-CN"/>
              </w:rPr>
              <w:t>面的知识</w:t>
            </w:r>
            <w:r w:rsidRPr="00A21D8D">
              <w:rPr>
                <w:rFonts w:eastAsia="SimSun" w:hint="eastAsia"/>
                <w:sz w:val="21"/>
                <w:szCs w:val="21"/>
                <w:lang w:eastAsia="zh-CN"/>
              </w:rPr>
              <w:t>；</w:t>
            </w:r>
          </w:p>
          <w:p w14:paraId="7A2C65E3" w14:textId="009064C6" w:rsidR="00C34D4D" w:rsidRPr="00A21D8D" w:rsidRDefault="00C34D4D" w:rsidP="006221F4">
            <w:pPr>
              <w:numPr>
                <w:ilvl w:val="0"/>
                <w:numId w:val="4"/>
              </w:numPr>
              <w:snapToGrid w:val="0"/>
              <w:spacing w:after="0" w:line="360" w:lineRule="exact"/>
              <w:rPr>
                <w:rFonts w:eastAsia="SimSun"/>
                <w:sz w:val="21"/>
                <w:szCs w:val="21"/>
                <w:lang w:eastAsia="zh-CN"/>
              </w:rPr>
            </w:pPr>
            <w:r w:rsidRPr="006221F4">
              <w:rPr>
                <w:rFonts w:eastAsia="SimSun" w:hint="eastAsia"/>
                <w:sz w:val="21"/>
                <w:szCs w:val="21"/>
                <w:lang w:eastAsia="zh-CN"/>
              </w:rPr>
              <w:t>了解助剂产品的性能特点、应用和发展方向</w:t>
            </w:r>
            <w:r w:rsidRPr="00A21D8D">
              <w:rPr>
                <w:rFonts w:eastAsia="SimSun" w:hint="eastAsia"/>
                <w:sz w:val="21"/>
                <w:szCs w:val="21"/>
                <w:lang w:eastAsia="zh-CN"/>
              </w:rPr>
              <w:t>；</w:t>
            </w:r>
          </w:p>
          <w:p w14:paraId="144DAB68" w14:textId="595BAD56" w:rsidR="00C34D4D" w:rsidRPr="006221F4" w:rsidRDefault="00C34D4D" w:rsidP="00C31576">
            <w:pPr>
              <w:widowControl w:val="0"/>
              <w:numPr>
                <w:ilvl w:val="0"/>
                <w:numId w:val="4"/>
              </w:numPr>
              <w:spacing w:after="0" w:line="360" w:lineRule="exact"/>
              <w:rPr>
                <w:rFonts w:eastAsia="SimSun"/>
                <w:sz w:val="21"/>
                <w:szCs w:val="21"/>
                <w:lang w:eastAsia="zh-CN"/>
              </w:rPr>
            </w:pPr>
            <w:r w:rsidRPr="006221F4">
              <w:rPr>
                <w:rFonts w:eastAsia="SimSun" w:hint="eastAsia"/>
                <w:sz w:val="21"/>
                <w:szCs w:val="21"/>
                <w:lang w:eastAsia="zh-CN"/>
              </w:rPr>
              <w:t>具备主要及重点助剂的配方分析和</w:t>
            </w:r>
            <w:r w:rsidRPr="006221F4">
              <w:rPr>
                <w:rFonts w:eastAsia="SimSun" w:hint="eastAsia"/>
                <w:sz w:val="21"/>
                <w:szCs w:val="21"/>
                <w:lang w:eastAsia="zh-CN"/>
              </w:rPr>
              <w:lastRenderedPageBreak/>
              <w:t>开</w:t>
            </w:r>
            <w:bookmarkStart w:id="3" w:name="_GoBack"/>
            <w:bookmarkEnd w:id="3"/>
            <w:r w:rsidRPr="006221F4">
              <w:rPr>
                <w:rFonts w:eastAsia="SimSun" w:hint="eastAsia"/>
                <w:sz w:val="21"/>
                <w:szCs w:val="21"/>
                <w:lang w:eastAsia="zh-CN"/>
              </w:rPr>
              <w:t>发实验的能力；</w:t>
            </w:r>
          </w:p>
          <w:p w14:paraId="5DF22ED7" w14:textId="77777777" w:rsidR="00C34D4D" w:rsidRDefault="00C34D4D" w:rsidP="00E80EBB">
            <w:pPr>
              <w:widowControl w:val="0"/>
              <w:numPr>
                <w:ilvl w:val="0"/>
                <w:numId w:val="4"/>
              </w:numPr>
              <w:snapToGrid w:val="0"/>
              <w:spacing w:after="0" w:line="360" w:lineRule="exact"/>
              <w:rPr>
                <w:rFonts w:eastAsia="SimSun"/>
                <w:sz w:val="21"/>
                <w:szCs w:val="21"/>
                <w:lang w:eastAsia="zh-CN"/>
              </w:rPr>
            </w:pPr>
            <w:r w:rsidRPr="00077877">
              <w:rPr>
                <w:rFonts w:eastAsia="SimSun" w:hint="eastAsia"/>
                <w:sz w:val="21"/>
                <w:szCs w:val="21"/>
                <w:lang w:eastAsia="zh-CN"/>
              </w:rPr>
              <w:t>初步具备运用基础理论解决实际工程问题的能力；</w:t>
            </w:r>
          </w:p>
          <w:p w14:paraId="03E383DC" w14:textId="49795370" w:rsidR="00C34D4D" w:rsidRPr="00077877" w:rsidRDefault="00C34D4D" w:rsidP="00077877">
            <w:pPr>
              <w:widowControl w:val="0"/>
              <w:numPr>
                <w:ilvl w:val="0"/>
                <w:numId w:val="4"/>
              </w:numPr>
              <w:snapToGrid w:val="0"/>
              <w:spacing w:after="0" w:line="360" w:lineRule="exact"/>
              <w:rPr>
                <w:rFonts w:eastAsia="SimSun"/>
                <w:sz w:val="21"/>
                <w:szCs w:val="21"/>
                <w:lang w:eastAsia="zh-CN"/>
              </w:rPr>
            </w:pPr>
            <w:r w:rsidRPr="00077877">
              <w:rPr>
                <w:rFonts w:eastAsia="SimSun" w:hint="eastAsia"/>
                <w:sz w:val="21"/>
                <w:szCs w:val="21"/>
                <w:lang w:eastAsia="zh-CN"/>
              </w:rPr>
              <w:t>激发学生专业兴趣，培养对助剂行业的深入了解及应用化学专业的专业素养的形成。</w:t>
            </w:r>
          </w:p>
          <w:p w14:paraId="4A4647F2" w14:textId="77777777" w:rsidR="00C34D4D" w:rsidRPr="007646B3" w:rsidRDefault="00C34D4D" w:rsidP="00A21D8D">
            <w:pPr>
              <w:spacing w:after="0" w:line="360" w:lineRule="exact"/>
              <w:rPr>
                <w:rFonts w:eastAsia="SimSun"/>
                <w:b/>
                <w:sz w:val="21"/>
                <w:szCs w:val="21"/>
                <w:lang w:eastAsia="zh-CN"/>
              </w:rPr>
            </w:pPr>
          </w:p>
        </w:tc>
        <w:tc>
          <w:tcPr>
            <w:tcW w:w="4628" w:type="dxa"/>
            <w:gridSpan w:val="5"/>
          </w:tcPr>
          <w:p w14:paraId="0542E227" w14:textId="77777777" w:rsidR="00C34D4D" w:rsidRPr="007646B3" w:rsidRDefault="00C34D4D" w:rsidP="00A21D8D">
            <w:pPr>
              <w:tabs>
                <w:tab w:val="left" w:pos="1440"/>
              </w:tabs>
              <w:spacing w:after="0" w:line="360" w:lineRule="exact"/>
              <w:outlineLvl w:val="0"/>
              <w:rPr>
                <w:rFonts w:eastAsia="SimSun"/>
                <w:b/>
                <w:sz w:val="21"/>
                <w:szCs w:val="21"/>
                <w:lang w:eastAsia="zh-CN"/>
              </w:rPr>
            </w:pPr>
            <w:r w:rsidRPr="007646B3">
              <w:rPr>
                <w:rFonts w:eastAsia="SimSun"/>
                <w:b/>
                <w:sz w:val="21"/>
                <w:szCs w:val="21"/>
                <w:lang w:eastAsia="zh-CN"/>
              </w:rPr>
              <w:lastRenderedPageBreak/>
              <w:t>本课程与学生核心能力培养之间的</w:t>
            </w:r>
            <w:commentRangeStart w:id="4"/>
            <w:r w:rsidRPr="007646B3">
              <w:rPr>
                <w:rFonts w:eastAsia="SimSun"/>
                <w:b/>
                <w:sz w:val="21"/>
                <w:szCs w:val="21"/>
                <w:lang w:eastAsia="zh-CN"/>
              </w:rPr>
              <w:t>关联</w:t>
            </w:r>
            <w:commentRangeEnd w:id="4"/>
            <w:r>
              <w:rPr>
                <w:rStyle w:val="ab"/>
              </w:rPr>
              <w:commentReference w:id="4"/>
            </w:r>
            <w:r w:rsidRPr="007646B3">
              <w:rPr>
                <w:rFonts w:eastAsia="SimSun"/>
                <w:b/>
                <w:sz w:val="21"/>
                <w:szCs w:val="21"/>
                <w:lang w:eastAsia="zh-CN"/>
              </w:rPr>
              <w:t>：</w:t>
            </w:r>
          </w:p>
          <w:p w14:paraId="71EAB527" w14:textId="68268E6E" w:rsidR="00C34D4D" w:rsidRPr="00A21D8D" w:rsidRDefault="00C34D4D" w:rsidP="00A21D8D">
            <w:pPr>
              <w:spacing w:before="75" w:after="75" w:line="360" w:lineRule="exact"/>
              <w:ind w:right="74"/>
              <w:jc w:val="left"/>
              <w:rPr>
                <w:rFonts w:ascii="Arial" w:eastAsia="SimSun" w:hAnsi="Arial" w:cs="Arial"/>
                <w:sz w:val="18"/>
                <w:szCs w:val="18"/>
                <w:lang w:eastAsia="zh-CN"/>
              </w:rPr>
            </w:pPr>
            <w:r>
              <w:rPr>
                <w:rFonts w:ascii="SimSun" w:eastAsia="SimSun" w:hAnsi="SimSun" w:cs="Arial" w:hint="eastAsia"/>
                <w:sz w:val="18"/>
                <w:szCs w:val="18"/>
                <w:lang w:eastAsia="zh-CN"/>
              </w:rPr>
              <w:t>□</w:t>
            </w:r>
            <w:r w:rsidRPr="00A21D8D">
              <w:rPr>
                <w:rFonts w:ascii="Arial" w:eastAsia="SimSun" w:hAnsi="Arial" w:cs="Arial"/>
                <w:sz w:val="18"/>
                <w:szCs w:val="18"/>
                <w:lang w:eastAsia="zh-CN"/>
              </w:rPr>
              <w:t>运用数学、物理、化学、化工基础科学理论和工程知识的能力。</w:t>
            </w:r>
            <w:r w:rsidRPr="00A21D8D">
              <w:rPr>
                <w:rFonts w:ascii="Arial" w:eastAsia="SimSun" w:hAnsi="Arial" w:cs="Arial"/>
                <w:sz w:val="18"/>
                <w:szCs w:val="18"/>
                <w:lang w:eastAsia="zh-CN"/>
              </w:rPr>
              <w:t xml:space="preserve"> </w:t>
            </w:r>
          </w:p>
          <w:p w14:paraId="543481D8" w14:textId="7CD308A8" w:rsidR="00C34D4D" w:rsidRPr="00A21D8D" w:rsidRDefault="00C34D4D" w:rsidP="00A21D8D">
            <w:pPr>
              <w:spacing w:before="75" w:after="75" w:line="360" w:lineRule="exact"/>
              <w:ind w:right="74"/>
              <w:jc w:val="left"/>
              <w:rPr>
                <w:rFonts w:ascii="Arial" w:eastAsia="SimSun" w:hAnsi="Arial" w:cs="Arial"/>
                <w:sz w:val="18"/>
                <w:szCs w:val="18"/>
                <w:lang w:eastAsia="zh-CN"/>
              </w:rPr>
            </w:pPr>
            <w:r>
              <w:rPr>
                <w:rFonts w:ascii="SimSun" w:eastAsia="SimSun" w:hAnsi="SimSun" w:cs="Arial" w:hint="eastAsia"/>
                <w:sz w:val="18"/>
                <w:szCs w:val="18"/>
                <w:lang w:eastAsia="zh-CN"/>
              </w:rPr>
              <w:t>□</w:t>
            </w:r>
            <w:r w:rsidRPr="00A21D8D">
              <w:rPr>
                <w:rFonts w:ascii="Arial" w:eastAsia="SimSun" w:hAnsi="Arial" w:cs="Arial"/>
                <w:sz w:val="18"/>
                <w:szCs w:val="18"/>
                <w:lang w:eastAsia="zh-CN"/>
              </w:rPr>
              <w:t>设计与执行实验与仪器操作、分析与解释实验数据的能力。</w:t>
            </w:r>
            <w:r w:rsidRPr="00A21D8D">
              <w:rPr>
                <w:rFonts w:ascii="Arial" w:eastAsia="SimSun" w:hAnsi="Arial" w:cs="Arial"/>
                <w:sz w:val="18"/>
                <w:szCs w:val="18"/>
                <w:lang w:eastAsia="zh-CN"/>
              </w:rPr>
              <w:t xml:space="preserve"> </w:t>
            </w:r>
          </w:p>
          <w:p w14:paraId="7D660BDD" w14:textId="67FB62C3" w:rsidR="00C34D4D" w:rsidRPr="00A21D8D" w:rsidRDefault="00C34D4D" w:rsidP="00A21D8D">
            <w:pPr>
              <w:spacing w:before="75" w:after="75" w:line="360" w:lineRule="exact"/>
              <w:ind w:right="74"/>
              <w:jc w:val="left"/>
              <w:rPr>
                <w:rFonts w:ascii="Arial" w:eastAsia="SimSun" w:hAnsi="Arial" w:cs="Arial"/>
                <w:sz w:val="18"/>
                <w:szCs w:val="18"/>
                <w:lang w:eastAsia="zh-CN"/>
              </w:rPr>
            </w:pPr>
            <w:r w:rsidRPr="00A21D8D">
              <w:rPr>
                <w:rFonts w:ascii="SimSun" w:eastAsia="SimSun" w:hAnsi="SimSun" w:cs="Arial" w:hint="eastAsia"/>
                <w:b/>
                <w:sz w:val="18"/>
                <w:szCs w:val="18"/>
                <w:lang w:eastAsia="zh-CN"/>
              </w:rPr>
              <w:lastRenderedPageBreak/>
              <w:sym w:font="Wingdings 2" w:char="F052"/>
            </w:r>
            <w:r w:rsidRPr="00A21D8D">
              <w:rPr>
                <w:rFonts w:ascii="Arial" w:eastAsia="SimSun" w:hAnsi="Arial" w:cs="Arial"/>
                <w:sz w:val="18"/>
                <w:szCs w:val="18"/>
                <w:lang w:eastAsia="zh-CN"/>
              </w:rPr>
              <w:t>运用特定领域之专业知识以进行策划及执行专题研究能力。</w:t>
            </w:r>
            <w:r w:rsidRPr="00A21D8D">
              <w:rPr>
                <w:rFonts w:ascii="Arial" w:eastAsia="SimSun" w:hAnsi="Arial" w:cs="Arial"/>
                <w:sz w:val="18"/>
                <w:szCs w:val="18"/>
                <w:lang w:eastAsia="zh-CN"/>
              </w:rPr>
              <w:t xml:space="preserve"> </w:t>
            </w:r>
          </w:p>
          <w:p w14:paraId="4EE219AA" w14:textId="77777777" w:rsidR="00C34D4D" w:rsidRPr="00A21D8D" w:rsidRDefault="00C34D4D" w:rsidP="00A21D8D">
            <w:pPr>
              <w:spacing w:before="75" w:after="75" w:line="360" w:lineRule="exact"/>
              <w:ind w:right="74"/>
              <w:jc w:val="left"/>
              <w:rPr>
                <w:rFonts w:ascii="Arial" w:eastAsia="SimSun" w:hAnsi="Arial" w:cs="Arial"/>
                <w:sz w:val="18"/>
                <w:szCs w:val="18"/>
                <w:lang w:eastAsia="zh-CN"/>
              </w:rPr>
            </w:pPr>
            <w:r w:rsidRPr="00A21D8D">
              <w:rPr>
                <w:rFonts w:ascii="SimSun" w:eastAsia="SimSun" w:hAnsi="SimSun" w:cs="Arial" w:hint="eastAsia"/>
                <w:b/>
                <w:sz w:val="18"/>
                <w:szCs w:val="18"/>
                <w:lang w:eastAsia="zh-CN"/>
              </w:rPr>
              <w:sym w:font="Wingdings 2" w:char="F052"/>
            </w:r>
            <w:r w:rsidRPr="00A21D8D">
              <w:rPr>
                <w:rFonts w:ascii="Arial" w:eastAsia="SimSun" w:hAnsi="Arial" w:cs="Arial"/>
                <w:sz w:val="18"/>
                <w:szCs w:val="18"/>
                <w:lang w:eastAsia="zh-CN"/>
              </w:rPr>
              <w:t>具备工程设计方法与管理的能力并运用于工程实务之能力</w:t>
            </w:r>
            <w:r w:rsidRPr="00A21D8D">
              <w:rPr>
                <w:rFonts w:ascii="Arial" w:eastAsia="SimSun" w:hAnsi="Arial" w:cs="Arial"/>
                <w:sz w:val="18"/>
                <w:szCs w:val="18"/>
                <w:lang w:eastAsia="zh-CN"/>
              </w:rPr>
              <w:t xml:space="preserve"> </w:t>
            </w:r>
          </w:p>
          <w:p w14:paraId="52FF7CAD" w14:textId="445525A8" w:rsidR="00C34D4D" w:rsidRPr="00A21D8D" w:rsidRDefault="00C34D4D" w:rsidP="00A21D8D">
            <w:pPr>
              <w:spacing w:before="75" w:after="75" w:line="360" w:lineRule="exact"/>
              <w:ind w:right="74"/>
              <w:jc w:val="left"/>
              <w:rPr>
                <w:rFonts w:ascii="Arial" w:eastAsia="SimSun" w:hAnsi="Arial" w:cs="Arial"/>
                <w:sz w:val="18"/>
                <w:szCs w:val="18"/>
                <w:lang w:eastAsia="zh-CN"/>
              </w:rPr>
            </w:pPr>
            <w:r w:rsidRPr="00A21D8D">
              <w:rPr>
                <w:rFonts w:ascii="SimSun" w:eastAsia="SimSun" w:hAnsi="SimSun" w:cs="Arial" w:hint="eastAsia"/>
                <w:b/>
                <w:sz w:val="18"/>
                <w:szCs w:val="18"/>
                <w:lang w:eastAsia="zh-CN"/>
              </w:rPr>
              <w:sym w:font="Wingdings 2" w:char="F052"/>
            </w:r>
            <w:r w:rsidRPr="00A21D8D">
              <w:rPr>
                <w:rFonts w:ascii="Arial" w:eastAsia="SimSun" w:hAnsi="Arial" w:cs="Arial"/>
                <w:sz w:val="18"/>
                <w:szCs w:val="18"/>
                <w:lang w:eastAsia="zh-CN"/>
              </w:rPr>
              <w:t>具备计划管理、有效沟通与团队合作的能力。</w:t>
            </w:r>
            <w:r w:rsidRPr="00A21D8D">
              <w:rPr>
                <w:rFonts w:ascii="Arial" w:eastAsia="SimSun" w:hAnsi="Arial" w:cs="Arial"/>
                <w:sz w:val="18"/>
                <w:szCs w:val="18"/>
                <w:lang w:eastAsia="zh-CN"/>
              </w:rPr>
              <w:t xml:space="preserve"> </w:t>
            </w:r>
          </w:p>
          <w:p w14:paraId="2E5EE499" w14:textId="77777777" w:rsidR="00C34D4D" w:rsidRPr="00A21D8D" w:rsidRDefault="00C34D4D" w:rsidP="00A21D8D">
            <w:pPr>
              <w:spacing w:before="75" w:after="75" w:line="360" w:lineRule="exact"/>
              <w:ind w:right="74"/>
              <w:jc w:val="left"/>
              <w:rPr>
                <w:rFonts w:ascii="Arial" w:eastAsia="SimSun" w:hAnsi="Arial" w:cs="Arial"/>
                <w:sz w:val="18"/>
                <w:szCs w:val="18"/>
                <w:lang w:eastAsia="zh-CN"/>
              </w:rPr>
            </w:pPr>
            <w:r w:rsidRPr="00A21D8D">
              <w:rPr>
                <w:rFonts w:ascii="SimSun" w:eastAsia="SimSun" w:hAnsi="SimSun" w:cs="Arial" w:hint="eastAsia"/>
                <w:b/>
                <w:sz w:val="18"/>
                <w:szCs w:val="18"/>
                <w:lang w:eastAsia="zh-CN"/>
              </w:rPr>
              <w:sym w:font="Wingdings 2" w:char="F052"/>
            </w:r>
            <w:r w:rsidRPr="00A21D8D">
              <w:rPr>
                <w:rFonts w:ascii="Arial" w:eastAsia="SimSun" w:hAnsi="Arial" w:cs="Arial"/>
                <w:sz w:val="18"/>
                <w:szCs w:val="18"/>
                <w:lang w:eastAsia="zh-CN"/>
              </w:rPr>
              <w:t>运用基础理论以创新思考及独立解决复杂问题的能力。</w:t>
            </w:r>
            <w:r w:rsidRPr="00A21D8D">
              <w:rPr>
                <w:rFonts w:ascii="Arial" w:eastAsia="SimSun" w:hAnsi="Arial" w:cs="Arial"/>
                <w:sz w:val="18"/>
                <w:szCs w:val="18"/>
                <w:lang w:eastAsia="zh-CN"/>
              </w:rPr>
              <w:t xml:space="preserve"> </w:t>
            </w:r>
          </w:p>
          <w:p w14:paraId="09747CB4" w14:textId="77777777" w:rsidR="00C34D4D" w:rsidRPr="00A21D8D" w:rsidRDefault="00C34D4D" w:rsidP="00A21D8D">
            <w:pPr>
              <w:spacing w:before="75" w:after="75" w:line="360" w:lineRule="exact"/>
              <w:ind w:right="74"/>
              <w:jc w:val="left"/>
              <w:rPr>
                <w:rFonts w:ascii="Arial" w:eastAsia="SimSun" w:hAnsi="Arial" w:cs="Arial"/>
                <w:sz w:val="18"/>
                <w:szCs w:val="18"/>
                <w:lang w:eastAsia="zh-CN"/>
              </w:rPr>
            </w:pPr>
            <w:r>
              <w:rPr>
                <w:rFonts w:ascii="SimSun" w:eastAsia="SimSun" w:hAnsi="SimSun" w:cs="Arial" w:hint="eastAsia"/>
                <w:sz w:val="18"/>
                <w:szCs w:val="18"/>
                <w:lang w:eastAsia="zh-CN"/>
              </w:rPr>
              <w:t>□</w:t>
            </w:r>
            <w:r w:rsidRPr="00A21D8D">
              <w:rPr>
                <w:rFonts w:ascii="Arial" w:eastAsia="SimSun" w:hAnsi="Arial" w:cs="Arial"/>
                <w:sz w:val="18"/>
                <w:szCs w:val="18"/>
                <w:lang w:eastAsia="zh-CN"/>
              </w:rPr>
              <w:t>具备英语听说和读写能力，了解化工技术对环境、社会及全球的影响，并培养持续学习、自主学习的习惯与能力。</w:t>
            </w:r>
            <w:r w:rsidRPr="00A21D8D">
              <w:rPr>
                <w:rFonts w:ascii="Arial" w:eastAsia="SimSun" w:hAnsi="Arial" w:cs="Arial"/>
                <w:sz w:val="18"/>
                <w:szCs w:val="18"/>
                <w:lang w:eastAsia="zh-CN"/>
              </w:rPr>
              <w:t xml:space="preserve"> </w:t>
            </w:r>
          </w:p>
          <w:p w14:paraId="54E0C4EE" w14:textId="77777777" w:rsidR="00C34D4D" w:rsidRPr="00A21D8D" w:rsidRDefault="00C34D4D" w:rsidP="00A21D8D">
            <w:pPr>
              <w:spacing w:before="75" w:after="75" w:line="360" w:lineRule="exact"/>
              <w:ind w:right="74"/>
              <w:jc w:val="left"/>
              <w:rPr>
                <w:rFonts w:ascii="Arial" w:eastAsia="SimSun" w:hAnsi="Arial" w:cs="Arial"/>
                <w:sz w:val="18"/>
                <w:szCs w:val="18"/>
                <w:lang w:eastAsia="zh-CN"/>
              </w:rPr>
            </w:pPr>
            <w:r w:rsidRPr="00A21D8D">
              <w:rPr>
                <w:rFonts w:ascii="SimSun" w:eastAsia="SimSun" w:hAnsi="SimSun" w:cs="Arial" w:hint="eastAsia"/>
                <w:b/>
                <w:sz w:val="18"/>
                <w:szCs w:val="18"/>
                <w:lang w:eastAsia="zh-CN"/>
              </w:rPr>
              <w:sym w:font="Wingdings 2" w:char="F052"/>
            </w:r>
            <w:r w:rsidRPr="00A21D8D">
              <w:rPr>
                <w:rFonts w:ascii="Arial" w:eastAsia="SimSun" w:hAnsi="Arial" w:cs="Arial"/>
                <w:sz w:val="18"/>
                <w:szCs w:val="18"/>
                <w:lang w:eastAsia="zh-CN"/>
              </w:rPr>
              <w:t>理解工程伦理，及安全、卫生、环保等社会责任，具备良好的国际视野。</w:t>
            </w:r>
          </w:p>
        </w:tc>
      </w:tr>
      <w:tr w:rsidR="00735FDE" w:rsidRPr="007646B3" w14:paraId="68F6B894" w14:textId="77777777" w:rsidTr="00C34D4D">
        <w:trPr>
          <w:trHeight w:val="340"/>
          <w:jc w:val="center"/>
        </w:trPr>
        <w:tc>
          <w:tcPr>
            <w:tcW w:w="8612" w:type="dxa"/>
            <w:gridSpan w:val="10"/>
            <w:shd w:val="clear" w:color="auto" w:fill="C0C0C0"/>
            <w:vAlign w:val="center"/>
          </w:tcPr>
          <w:p w14:paraId="00AC3194" w14:textId="77777777" w:rsidR="00735FDE" w:rsidRPr="007646B3" w:rsidRDefault="00735FDE" w:rsidP="00A21D8D">
            <w:pPr>
              <w:tabs>
                <w:tab w:val="left" w:pos="1440"/>
              </w:tabs>
              <w:spacing w:after="0" w:line="360" w:lineRule="exact"/>
              <w:jc w:val="center"/>
              <w:outlineLvl w:val="0"/>
              <w:rPr>
                <w:rFonts w:eastAsia="SimSun"/>
                <w:b/>
                <w:sz w:val="21"/>
                <w:szCs w:val="21"/>
                <w:lang w:eastAsia="zh-CN"/>
              </w:rPr>
            </w:pPr>
            <w:r w:rsidRPr="007646B3">
              <w:rPr>
                <w:rFonts w:eastAsia="SimSun"/>
                <w:b/>
                <w:szCs w:val="21"/>
                <w:lang w:eastAsia="zh-CN"/>
              </w:rPr>
              <w:lastRenderedPageBreak/>
              <w:t>理论教学进程表</w:t>
            </w:r>
          </w:p>
        </w:tc>
      </w:tr>
      <w:tr w:rsidR="00735FDE" w:rsidRPr="007646B3" w14:paraId="5E82CE90" w14:textId="77777777" w:rsidTr="00C34D4D">
        <w:trPr>
          <w:trHeight w:val="340"/>
          <w:jc w:val="center"/>
        </w:trPr>
        <w:tc>
          <w:tcPr>
            <w:tcW w:w="624" w:type="dxa"/>
            <w:tcMar>
              <w:left w:w="28" w:type="dxa"/>
              <w:right w:w="28" w:type="dxa"/>
            </w:tcMar>
            <w:vAlign w:val="center"/>
          </w:tcPr>
          <w:p w14:paraId="5C140059" w14:textId="77777777" w:rsidR="00735FDE" w:rsidRPr="007646B3" w:rsidRDefault="00735FDE" w:rsidP="00A21D8D">
            <w:pPr>
              <w:spacing w:after="0" w:line="360" w:lineRule="exact"/>
              <w:jc w:val="center"/>
              <w:rPr>
                <w:rFonts w:eastAsia="SimSun"/>
                <w:b/>
                <w:sz w:val="21"/>
                <w:szCs w:val="21"/>
              </w:rPr>
            </w:pPr>
            <w:r w:rsidRPr="007646B3">
              <w:rPr>
                <w:rFonts w:eastAsia="SimSun"/>
                <w:b/>
                <w:sz w:val="21"/>
                <w:szCs w:val="21"/>
              </w:rPr>
              <w:t>周次</w:t>
            </w:r>
          </w:p>
        </w:tc>
        <w:tc>
          <w:tcPr>
            <w:tcW w:w="1582" w:type="dxa"/>
            <w:gridSpan w:val="2"/>
            <w:tcMar>
              <w:left w:w="28" w:type="dxa"/>
              <w:right w:w="28" w:type="dxa"/>
            </w:tcMar>
            <w:vAlign w:val="center"/>
          </w:tcPr>
          <w:p w14:paraId="065E41EF" w14:textId="77777777" w:rsidR="00735FDE" w:rsidRPr="007646B3" w:rsidRDefault="00735FDE" w:rsidP="00A21D8D">
            <w:pPr>
              <w:spacing w:after="0" w:line="360" w:lineRule="exact"/>
              <w:jc w:val="center"/>
              <w:rPr>
                <w:rFonts w:eastAsia="SimSun"/>
                <w:b/>
                <w:sz w:val="21"/>
                <w:szCs w:val="21"/>
              </w:rPr>
            </w:pPr>
            <w:r w:rsidRPr="007646B3">
              <w:rPr>
                <w:rFonts w:eastAsia="SimSun"/>
                <w:b/>
                <w:sz w:val="21"/>
                <w:szCs w:val="21"/>
              </w:rPr>
              <w:t>教学主题</w:t>
            </w:r>
          </w:p>
        </w:tc>
        <w:tc>
          <w:tcPr>
            <w:tcW w:w="610" w:type="dxa"/>
            <w:tcMar>
              <w:left w:w="28" w:type="dxa"/>
              <w:right w:w="28" w:type="dxa"/>
            </w:tcMar>
            <w:vAlign w:val="center"/>
          </w:tcPr>
          <w:p w14:paraId="69141B01" w14:textId="77777777" w:rsidR="00735FDE" w:rsidRPr="007646B3" w:rsidRDefault="00735FDE" w:rsidP="00A21D8D">
            <w:pPr>
              <w:spacing w:after="0" w:line="360" w:lineRule="exact"/>
              <w:jc w:val="center"/>
              <w:rPr>
                <w:rFonts w:eastAsia="SimSun"/>
                <w:b/>
                <w:sz w:val="21"/>
                <w:szCs w:val="21"/>
              </w:rPr>
            </w:pPr>
            <w:r w:rsidRPr="007646B3">
              <w:rPr>
                <w:rFonts w:eastAsia="SimSun"/>
                <w:b/>
                <w:sz w:val="21"/>
                <w:szCs w:val="21"/>
              </w:rPr>
              <w:t>教学时长</w:t>
            </w:r>
          </w:p>
        </w:tc>
        <w:tc>
          <w:tcPr>
            <w:tcW w:w="2833" w:type="dxa"/>
            <w:gridSpan w:val="3"/>
            <w:tcMar>
              <w:left w:w="28" w:type="dxa"/>
              <w:right w:w="28" w:type="dxa"/>
            </w:tcMar>
            <w:vAlign w:val="center"/>
          </w:tcPr>
          <w:p w14:paraId="435CE382" w14:textId="77777777" w:rsidR="00735FDE" w:rsidRPr="007646B3" w:rsidRDefault="00735FDE" w:rsidP="00A21D8D">
            <w:pPr>
              <w:spacing w:after="0" w:line="360" w:lineRule="exact"/>
              <w:jc w:val="center"/>
              <w:rPr>
                <w:rFonts w:eastAsia="SimSun"/>
                <w:b/>
                <w:sz w:val="21"/>
                <w:szCs w:val="21"/>
              </w:rPr>
            </w:pPr>
            <w:r w:rsidRPr="007646B3">
              <w:rPr>
                <w:rFonts w:eastAsia="SimSun"/>
                <w:b/>
                <w:sz w:val="21"/>
                <w:szCs w:val="21"/>
              </w:rPr>
              <w:t>教学的重点与难点</w:t>
            </w:r>
          </w:p>
        </w:tc>
        <w:tc>
          <w:tcPr>
            <w:tcW w:w="1335" w:type="dxa"/>
            <w:tcMar>
              <w:left w:w="28" w:type="dxa"/>
              <w:right w:w="28" w:type="dxa"/>
            </w:tcMar>
            <w:vAlign w:val="center"/>
          </w:tcPr>
          <w:p w14:paraId="5D90CC84" w14:textId="77777777" w:rsidR="00735FDE" w:rsidRPr="007646B3" w:rsidRDefault="00735FDE" w:rsidP="00A21D8D">
            <w:pPr>
              <w:spacing w:after="0" w:line="360" w:lineRule="exact"/>
              <w:jc w:val="center"/>
              <w:rPr>
                <w:rFonts w:eastAsia="SimSun"/>
                <w:b/>
                <w:sz w:val="21"/>
                <w:szCs w:val="21"/>
              </w:rPr>
            </w:pPr>
            <w:r w:rsidRPr="007646B3">
              <w:rPr>
                <w:rFonts w:eastAsia="SimSun"/>
                <w:b/>
                <w:sz w:val="21"/>
                <w:szCs w:val="21"/>
              </w:rPr>
              <w:t>教学方式</w:t>
            </w:r>
          </w:p>
        </w:tc>
        <w:tc>
          <w:tcPr>
            <w:tcW w:w="1628" w:type="dxa"/>
            <w:gridSpan w:val="2"/>
            <w:tcMar>
              <w:left w:w="28" w:type="dxa"/>
              <w:right w:w="28" w:type="dxa"/>
            </w:tcMar>
            <w:vAlign w:val="center"/>
          </w:tcPr>
          <w:p w14:paraId="1702B913" w14:textId="77777777" w:rsidR="00735FDE" w:rsidRPr="007646B3" w:rsidRDefault="00735FDE" w:rsidP="00A21D8D">
            <w:pPr>
              <w:spacing w:after="0" w:line="360" w:lineRule="exact"/>
              <w:jc w:val="center"/>
              <w:rPr>
                <w:rFonts w:eastAsia="SimSun"/>
                <w:b/>
                <w:sz w:val="21"/>
                <w:szCs w:val="21"/>
              </w:rPr>
            </w:pPr>
            <w:commentRangeStart w:id="5"/>
            <w:r w:rsidRPr="007646B3">
              <w:rPr>
                <w:rFonts w:eastAsia="SimSun"/>
                <w:b/>
                <w:sz w:val="21"/>
                <w:szCs w:val="21"/>
              </w:rPr>
              <w:t>作业安排</w:t>
            </w:r>
            <w:commentRangeEnd w:id="5"/>
            <w:r w:rsidR="00097DD1">
              <w:rPr>
                <w:rStyle w:val="ab"/>
              </w:rPr>
              <w:commentReference w:id="5"/>
            </w:r>
          </w:p>
        </w:tc>
      </w:tr>
      <w:tr w:rsidR="00077877" w:rsidRPr="007646B3" w14:paraId="489DDBD4" w14:textId="77777777" w:rsidTr="00C34D4D">
        <w:trPr>
          <w:trHeight w:val="340"/>
          <w:jc w:val="center"/>
        </w:trPr>
        <w:tc>
          <w:tcPr>
            <w:tcW w:w="624" w:type="dxa"/>
            <w:vAlign w:val="center"/>
          </w:tcPr>
          <w:p w14:paraId="5B3B6126" w14:textId="77777777" w:rsidR="00077877" w:rsidRPr="00A21D8D" w:rsidRDefault="00077877" w:rsidP="00077877">
            <w:pPr>
              <w:spacing w:after="0" w:line="360" w:lineRule="exact"/>
              <w:jc w:val="center"/>
              <w:rPr>
                <w:rFonts w:eastAsia="SimSun"/>
                <w:sz w:val="21"/>
                <w:szCs w:val="21"/>
                <w:lang w:eastAsia="zh-CN"/>
              </w:rPr>
            </w:pPr>
            <w:r w:rsidRPr="00A21D8D">
              <w:rPr>
                <w:rFonts w:eastAsia="SimSun" w:hint="eastAsia"/>
                <w:sz w:val="21"/>
                <w:szCs w:val="21"/>
                <w:lang w:eastAsia="zh-CN"/>
              </w:rPr>
              <w:t>1</w:t>
            </w:r>
          </w:p>
        </w:tc>
        <w:tc>
          <w:tcPr>
            <w:tcW w:w="1582" w:type="dxa"/>
            <w:gridSpan w:val="2"/>
          </w:tcPr>
          <w:p w14:paraId="100ACBCB" w14:textId="0E01DDF5" w:rsidR="00077877" w:rsidRPr="00A21D8D" w:rsidRDefault="00077877" w:rsidP="00077877">
            <w:pPr>
              <w:spacing w:line="360" w:lineRule="exact"/>
              <w:rPr>
                <w:rFonts w:eastAsia="SimSun"/>
                <w:sz w:val="21"/>
                <w:szCs w:val="21"/>
                <w:lang w:eastAsia="zh-CN"/>
              </w:rPr>
            </w:pPr>
            <w:r>
              <w:rPr>
                <w:rFonts w:hint="eastAsia"/>
                <w:sz w:val="21"/>
                <w:szCs w:val="21"/>
              </w:rPr>
              <w:t>绪论</w:t>
            </w:r>
            <w:r>
              <w:rPr>
                <w:sz w:val="21"/>
                <w:szCs w:val="21"/>
              </w:rPr>
              <w:t xml:space="preserve"> </w:t>
            </w:r>
          </w:p>
        </w:tc>
        <w:tc>
          <w:tcPr>
            <w:tcW w:w="610" w:type="dxa"/>
          </w:tcPr>
          <w:p w14:paraId="0938EE2F" w14:textId="17E39F87"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681646D5" w14:textId="47FC1332"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助剂的概念；助剂的特点；助剂的分类；选用原则；发展状况</w:t>
            </w:r>
            <w:r>
              <w:rPr>
                <w:sz w:val="21"/>
                <w:szCs w:val="21"/>
                <w:lang w:eastAsia="zh-CN"/>
              </w:rPr>
              <w:t xml:space="preserve"> </w:t>
            </w:r>
          </w:p>
        </w:tc>
        <w:tc>
          <w:tcPr>
            <w:tcW w:w="1335" w:type="dxa"/>
          </w:tcPr>
          <w:p w14:paraId="39A83757" w14:textId="43479177" w:rsidR="00077877" w:rsidRPr="00A21D8D" w:rsidRDefault="00077877" w:rsidP="00077877">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vAlign w:val="center"/>
          </w:tcPr>
          <w:p w14:paraId="055FD5E8" w14:textId="2CE1C43D" w:rsidR="00077877" w:rsidRPr="00A21D8D" w:rsidRDefault="00077877" w:rsidP="00077877">
            <w:pPr>
              <w:spacing w:line="360" w:lineRule="exact"/>
              <w:rPr>
                <w:rFonts w:eastAsiaTheme="minorEastAsia"/>
                <w:sz w:val="21"/>
                <w:szCs w:val="21"/>
                <w:lang w:eastAsia="zh-CN"/>
              </w:rPr>
            </w:pPr>
          </w:p>
        </w:tc>
      </w:tr>
      <w:tr w:rsidR="00077877" w:rsidRPr="007646B3" w14:paraId="0A8B33E9" w14:textId="77777777" w:rsidTr="00C34D4D">
        <w:trPr>
          <w:trHeight w:val="340"/>
          <w:jc w:val="center"/>
        </w:trPr>
        <w:tc>
          <w:tcPr>
            <w:tcW w:w="624" w:type="dxa"/>
            <w:vAlign w:val="center"/>
          </w:tcPr>
          <w:p w14:paraId="6B0736D8" w14:textId="6D228FB3" w:rsidR="00077877" w:rsidRPr="00A21D8D" w:rsidRDefault="00077877" w:rsidP="00077877">
            <w:pPr>
              <w:spacing w:after="0" w:line="360" w:lineRule="exact"/>
              <w:jc w:val="center"/>
              <w:rPr>
                <w:rFonts w:eastAsia="SimSun"/>
                <w:sz w:val="21"/>
                <w:szCs w:val="21"/>
                <w:lang w:eastAsia="zh-CN"/>
              </w:rPr>
            </w:pPr>
            <w:r>
              <w:rPr>
                <w:rFonts w:eastAsia="SimSun" w:hint="eastAsia"/>
                <w:sz w:val="21"/>
                <w:szCs w:val="21"/>
                <w:lang w:eastAsia="zh-CN"/>
              </w:rPr>
              <w:t>1</w:t>
            </w:r>
          </w:p>
        </w:tc>
        <w:tc>
          <w:tcPr>
            <w:tcW w:w="1582" w:type="dxa"/>
            <w:gridSpan w:val="2"/>
          </w:tcPr>
          <w:p w14:paraId="0ECFECB7" w14:textId="776896B9" w:rsidR="00077877" w:rsidRPr="00A21D8D" w:rsidRDefault="00077877" w:rsidP="00077877">
            <w:pPr>
              <w:spacing w:line="360" w:lineRule="exact"/>
              <w:rPr>
                <w:rFonts w:eastAsia="SimSun"/>
                <w:sz w:val="21"/>
                <w:szCs w:val="21"/>
                <w:lang w:eastAsia="zh-CN"/>
              </w:rPr>
            </w:pPr>
            <w:r>
              <w:rPr>
                <w:rFonts w:hint="eastAsia"/>
                <w:sz w:val="21"/>
                <w:szCs w:val="21"/>
              </w:rPr>
              <w:t>增塑剂</w:t>
            </w:r>
            <w:r>
              <w:rPr>
                <w:sz w:val="21"/>
                <w:szCs w:val="21"/>
              </w:rPr>
              <w:t xml:space="preserve"> </w:t>
            </w:r>
          </w:p>
        </w:tc>
        <w:tc>
          <w:tcPr>
            <w:tcW w:w="610" w:type="dxa"/>
          </w:tcPr>
          <w:p w14:paraId="59B8DFDA" w14:textId="674A9CAE"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247090F4" w14:textId="52F906B2"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增塑剂的概述；增塑机理；增塑剂的化学及工艺；</w:t>
            </w:r>
            <w:r>
              <w:rPr>
                <w:sz w:val="21"/>
                <w:szCs w:val="21"/>
                <w:lang w:eastAsia="zh-CN"/>
              </w:rPr>
              <w:t xml:space="preserve"> </w:t>
            </w:r>
          </w:p>
        </w:tc>
        <w:tc>
          <w:tcPr>
            <w:tcW w:w="1335" w:type="dxa"/>
          </w:tcPr>
          <w:p w14:paraId="0D75A38E" w14:textId="5352DC7F" w:rsidR="00077877" w:rsidRPr="00A21D8D" w:rsidRDefault="00077877" w:rsidP="00077877">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vAlign w:val="center"/>
          </w:tcPr>
          <w:p w14:paraId="751039ED" w14:textId="6C32124D" w:rsidR="00077877" w:rsidRPr="00A21D8D" w:rsidRDefault="00077877" w:rsidP="00077877">
            <w:pPr>
              <w:spacing w:line="360" w:lineRule="exact"/>
              <w:rPr>
                <w:rFonts w:eastAsiaTheme="minorEastAsia"/>
                <w:sz w:val="21"/>
                <w:szCs w:val="21"/>
                <w:lang w:eastAsia="zh-CN"/>
              </w:rPr>
            </w:pPr>
          </w:p>
        </w:tc>
      </w:tr>
      <w:tr w:rsidR="00077877" w:rsidRPr="007646B3" w14:paraId="0839A14A" w14:textId="77777777" w:rsidTr="00C34D4D">
        <w:trPr>
          <w:trHeight w:val="340"/>
          <w:jc w:val="center"/>
        </w:trPr>
        <w:tc>
          <w:tcPr>
            <w:tcW w:w="624" w:type="dxa"/>
            <w:vAlign w:val="center"/>
          </w:tcPr>
          <w:p w14:paraId="19531A09" w14:textId="190D7CCD" w:rsidR="00077877" w:rsidRPr="00A21D8D" w:rsidRDefault="00CF23B6" w:rsidP="00077877">
            <w:pPr>
              <w:spacing w:after="0" w:line="360" w:lineRule="exact"/>
              <w:jc w:val="center"/>
              <w:rPr>
                <w:rFonts w:eastAsia="SimSun"/>
                <w:sz w:val="21"/>
                <w:szCs w:val="21"/>
                <w:lang w:eastAsia="zh-CN"/>
              </w:rPr>
            </w:pPr>
            <w:r>
              <w:rPr>
                <w:rFonts w:eastAsia="SimSun" w:hint="eastAsia"/>
                <w:sz w:val="21"/>
                <w:szCs w:val="21"/>
                <w:lang w:eastAsia="zh-CN"/>
              </w:rPr>
              <w:t>2</w:t>
            </w:r>
          </w:p>
        </w:tc>
        <w:tc>
          <w:tcPr>
            <w:tcW w:w="1582" w:type="dxa"/>
            <w:gridSpan w:val="2"/>
          </w:tcPr>
          <w:p w14:paraId="241A7B13" w14:textId="7BCDE0A2" w:rsidR="00077877" w:rsidRPr="00A21D8D" w:rsidRDefault="00077877" w:rsidP="00077877">
            <w:pPr>
              <w:spacing w:line="360" w:lineRule="exact"/>
              <w:rPr>
                <w:rFonts w:eastAsia="SimSun"/>
                <w:sz w:val="21"/>
                <w:szCs w:val="21"/>
                <w:lang w:eastAsia="zh-CN"/>
              </w:rPr>
            </w:pPr>
            <w:r>
              <w:rPr>
                <w:rFonts w:hint="eastAsia"/>
                <w:sz w:val="21"/>
                <w:szCs w:val="21"/>
              </w:rPr>
              <w:t>增塑剂</w:t>
            </w:r>
            <w:r>
              <w:rPr>
                <w:sz w:val="21"/>
                <w:szCs w:val="21"/>
              </w:rPr>
              <w:t xml:space="preserve"> </w:t>
            </w:r>
          </w:p>
        </w:tc>
        <w:tc>
          <w:tcPr>
            <w:tcW w:w="610" w:type="dxa"/>
          </w:tcPr>
          <w:p w14:paraId="26F05D66" w14:textId="508DB3D6"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6E3BCF32" w14:textId="0F4629BA"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增塑剂的结构与增塑性能的关系；增塑剂的选用原则；增塑剂的发展趋势</w:t>
            </w:r>
            <w:r>
              <w:rPr>
                <w:sz w:val="21"/>
                <w:szCs w:val="21"/>
                <w:lang w:eastAsia="zh-CN"/>
              </w:rPr>
              <w:t xml:space="preserve"> </w:t>
            </w:r>
          </w:p>
        </w:tc>
        <w:tc>
          <w:tcPr>
            <w:tcW w:w="1335" w:type="dxa"/>
          </w:tcPr>
          <w:p w14:paraId="07889366" w14:textId="5FA01A0A" w:rsidR="00077877" w:rsidRPr="00A21D8D" w:rsidRDefault="00077877" w:rsidP="00077877">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Pr>
          <w:p w14:paraId="1D8B68A1" w14:textId="40463D8D"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增塑剂相关配方应用题，增塑机理</w:t>
            </w:r>
            <w:r>
              <w:rPr>
                <w:sz w:val="21"/>
                <w:szCs w:val="21"/>
                <w:lang w:eastAsia="zh-CN"/>
              </w:rPr>
              <w:t xml:space="preserve"> </w:t>
            </w:r>
          </w:p>
        </w:tc>
      </w:tr>
      <w:tr w:rsidR="00077877" w:rsidRPr="007646B3" w14:paraId="29A70715" w14:textId="77777777" w:rsidTr="00C34D4D">
        <w:trPr>
          <w:trHeight w:val="340"/>
          <w:jc w:val="center"/>
        </w:trPr>
        <w:tc>
          <w:tcPr>
            <w:tcW w:w="624" w:type="dxa"/>
            <w:vAlign w:val="center"/>
          </w:tcPr>
          <w:p w14:paraId="25ED3B39" w14:textId="5954C9F6" w:rsidR="00077877" w:rsidRPr="00A21D8D" w:rsidRDefault="00CF23B6" w:rsidP="00077877">
            <w:pPr>
              <w:spacing w:after="0" w:line="360" w:lineRule="exact"/>
              <w:jc w:val="center"/>
              <w:rPr>
                <w:rFonts w:eastAsia="SimSun"/>
                <w:sz w:val="21"/>
                <w:szCs w:val="21"/>
                <w:lang w:eastAsia="zh-CN"/>
              </w:rPr>
            </w:pPr>
            <w:r>
              <w:rPr>
                <w:rFonts w:eastAsia="SimSun" w:hint="eastAsia"/>
                <w:sz w:val="21"/>
                <w:szCs w:val="21"/>
                <w:lang w:eastAsia="zh-CN"/>
              </w:rPr>
              <w:t>2</w:t>
            </w:r>
          </w:p>
        </w:tc>
        <w:tc>
          <w:tcPr>
            <w:tcW w:w="1582" w:type="dxa"/>
            <w:gridSpan w:val="2"/>
          </w:tcPr>
          <w:p w14:paraId="1905BB0C" w14:textId="5DC34795" w:rsidR="00077877" w:rsidRPr="00A21D8D" w:rsidRDefault="00077877" w:rsidP="00077877">
            <w:pPr>
              <w:spacing w:line="360" w:lineRule="exact"/>
              <w:rPr>
                <w:rFonts w:eastAsia="SimSun"/>
                <w:sz w:val="21"/>
                <w:szCs w:val="21"/>
                <w:lang w:eastAsia="zh-CN"/>
              </w:rPr>
            </w:pPr>
            <w:r>
              <w:rPr>
                <w:rFonts w:hint="eastAsia"/>
                <w:sz w:val="21"/>
                <w:szCs w:val="21"/>
              </w:rPr>
              <w:t>抗氧剂</w:t>
            </w:r>
            <w:r>
              <w:rPr>
                <w:sz w:val="21"/>
                <w:szCs w:val="21"/>
              </w:rPr>
              <w:t xml:space="preserve"> </w:t>
            </w:r>
          </w:p>
        </w:tc>
        <w:tc>
          <w:tcPr>
            <w:tcW w:w="610" w:type="dxa"/>
          </w:tcPr>
          <w:p w14:paraId="0BE57DD3" w14:textId="7461DCDF"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7E18BF8C" w14:textId="22F04C7C"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高分子材料的氧化降解及抗氧剂的作用机理；抗氧剂的用途、特性及选用原则；抗氧剂各论；抗氧剂的发展趋势</w:t>
            </w:r>
            <w:r>
              <w:rPr>
                <w:sz w:val="21"/>
                <w:szCs w:val="21"/>
                <w:lang w:eastAsia="zh-CN"/>
              </w:rPr>
              <w:t xml:space="preserve"> </w:t>
            </w:r>
          </w:p>
        </w:tc>
        <w:tc>
          <w:tcPr>
            <w:tcW w:w="1335" w:type="dxa"/>
          </w:tcPr>
          <w:p w14:paraId="16794B08" w14:textId="2942A8D2" w:rsidR="00077877" w:rsidRPr="00A21D8D" w:rsidRDefault="00077877" w:rsidP="00077877">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Pr>
          <w:p w14:paraId="46403E68" w14:textId="05130330" w:rsidR="00077877" w:rsidRPr="00A21D8D" w:rsidRDefault="00077877" w:rsidP="00077877">
            <w:pPr>
              <w:spacing w:line="360" w:lineRule="exact"/>
              <w:rPr>
                <w:rFonts w:eastAsiaTheme="minorEastAsia"/>
                <w:sz w:val="21"/>
                <w:szCs w:val="21"/>
                <w:lang w:eastAsia="zh-CN"/>
              </w:rPr>
            </w:pPr>
          </w:p>
        </w:tc>
      </w:tr>
      <w:tr w:rsidR="00077877" w:rsidRPr="007646B3" w14:paraId="6232C788" w14:textId="77777777" w:rsidTr="00C34D4D">
        <w:trPr>
          <w:trHeight w:val="340"/>
          <w:jc w:val="center"/>
        </w:trPr>
        <w:tc>
          <w:tcPr>
            <w:tcW w:w="624" w:type="dxa"/>
            <w:tcBorders>
              <w:bottom w:val="single" w:sz="4" w:space="0" w:color="auto"/>
            </w:tcBorders>
            <w:vAlign w:val="center"/>
          </w:tcPr>
          <w:p w14:paraId="07C7684E" w14:textId="6A08CF83" w:rsidR="00077877" w:rsidRPr="00A21D8D" w:rsidRDefault="00CF23B6" w:rsidP="00077877">
            <w:pPr>
              <w:spacing w:after="0" w:line="360" w:lineRule="exact"/>
              <w:jc w:val="center"/>
              <w:rPr>
                <w:rFonts w:eastAsia="SimSun"/>
                <w:sz w:val="21"/>
                <w:szCs w:val="21"/>
                <w:lang w:eastAsia="zh-CN"/>
              </w:rPr>
            </w:pPr>
            <w:r>
              <w:rPr>
                <w:rFonts w:eastAsia="SimSun" w:hint="eastAsia"/>
                <w:sz w:val="21"/>
                <w:szCs w:val="21"/>
                <w:lang w:eastAsia="zh-CN"/>
              </w:rPr>
              <w:t>3</w:t>
            </w:r>
          </w:p>
        </w:tc>
        <w:tc>
          <w:tcPr>
            <w:tcW w:w="1582" w:type="dxa"/>
            <w:gridSpan w:val="2"/>
          </w:tcPr>
          <w:p w14:paraId="07F92A3E" w14:textId="1A56582D" w:rsidR="00077877" w:rsidRPr="00A21D8D" w:rsidRDefault="00077877" w:rsidP="00077877">
            <w:pPr>
              <w:spacing w:line="360" w:lineRule="exact"/>
              <w:rPr>
                <w:rFonts w:eastAsia="SimSun"/>
                <w:sz w:val="21"/>
                <w:szCs w:val="21"/>
                <w:lang w:eastAsia="zh-CN"/>
              </w:rPr>
            </w:pPr>
            <w:r>
              <w:rPr>
                <w:rFonts w:hint="eastAsia"/>
                <w:sz w:val="21"/>
                <w:szCs w:val="21"/>
              </w:rPr>
              <w:t>热稳定剂</w:t>
            </w:r>
            <w:r>
              <w:rPr>
                <w:sz w:val="21"/>
                <w:szCs w:val="21"/>
              </w:rPr>
              <w:t xml:space="preserve"> </w:t>
            </w:r>
          </w:p>
        </w:tc>
        <w:tc>
          <w:tcPr>
            <w:tcW w:w="610" w:type="dxa"/>
          </w:tcPr>
          <w:p w14:paraId="7CD63EF2" w14:textId="6BE1D180"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4239D37C" w14:textId="12DFCCD6"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合成材料的热降解及热稳定剂的作用机理；热稳定剂各论；热稳定剂的发展趋势</w:t>
            </w:r>
            <w:r>
              <w:rPr>
                <w:sz w:val="21"/>
                <w:szCs w:val="21"/>
                <w:lang w:eastAsia="zh-CN"/>
              </w:rPr>
              <w:t xml:space="preserve"> </w:t>
            </w:r>
          </w:p>
        </w:tc>
        <w:tc>
          <w:tcPr>
            <w:tcW w:w="1335" w:type="dxa"/>
          </w:tcPr>
          <w:p w14:paraId="3F730268" w14:textId="60850085" w:rsidR="00077877" w:rsidRPr="00A21D8D" w:rsidRDefault="00077877" w:rsidP="00077877">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Pr>
          <w:p w14:paraId="3A3018C3" w14:textId="50B32EB0"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论述热稳定剂在材料加工及使用中的作用</w:t>
            </w:r>
            <w:r>
              <w:rPr>
                <w:sz w:val="21"/>
                <w:szCs w:val="21"/>
                <w:lang w:eastAsia="zh-CN"/>
              </w:rPr>
              <w:t xml:space="preserve"> </w:t>
            </w:r>
          </w:p>
        </w:tc>
      </w:tr>
      <w:tr w:rsidR="00077877" w:rsidRPr="007646B3" w14:paraId="7FACC150" w14:textId="77777777" w:rsidTr="00C34D4D">
        <w:trPr>
          <w:trHeight w:val="340"/>
          <w:jc w:val="center"/>
        </w:trPr>
        <w:tc>
          <w:tcPr>
            <w:tcW w:w="624" w:type="dxa"/>
            <w:tcBorders>
              <w:bottom w:val="single" w:sz="4" w:space="0" w:color="auto"/>
            </w:tcBorders>
            <w:vAlign w:val="center"/>
          </w:tcPr>
          <w:p w14:paraId="511D8C50" w14:textId="336E292F" w:rsidR="00077877" w:rsidRPr="00A21D8D" w:rsidRDefault="00CF23B6" w:rsidP="00077877">
            <w:pPr>
              <w:spacing w:after="0" w:line="360" w:lineRule="exact"/>
              <w:jc w:val="center"/>
              <w:rPr>
                <w:rFonts w:eastAsia="SimSun"/>
                <w:sz w:val="21"/>
                <w:szCs w:val="21"/>
                <w:lang w:eastAsia="zh-CN"/>
              </w:rPr>
            </w:pPr>
            <w:r>
              <w:rPr>
                <w:rFonts w:eastAsia="SimSun" w:hint="eastAsia"/>
                <w:sz w:val="21"/>
                <w:szCs w:val="21"/>
                <w:lang w:eastAsia="zh-CN"/>
              </w:rPr>
              <w:t>3</w:t>
            </w:r>
          </w:p>
        </w:tc>
        <w:tc>
          <w:tcPr>
            <w:tcW w:w="1582" w:type="dxa"/>
            <w:gridSpan w:val="2"/>
          </w:tcPr>
          <w:p w14:paraId="759CC615" w14:textId="644FC0C3" w:rsidR="00077877" w:rsidRPr="00A21D8D" w:rsidRDefault="00077877" w:rsidP="00077877">
            <w:pPr>
              <w:spacing w:line="360" w:lineRule="exact"/>
              <w:rPr>
                <w:rFonts w:eastAsia="SimSun"/>
                <w:sz w:val="21"/>
                <w:szCs w:val="21"/>
                <w:lang w:eastAsia="zh-CN"/>
              </w:rPr>
            </w:pPr>
            <w:r>
              <w:rPr>
                <w:rFonts w:hint="eastAsia"/>
                <w:sz w:val="21"/>
                <w:szCs w:val="21"/>
              </w:rPr>
              <w:t>光稳定剂</w:t>
            </w:r>
            <w:r>
              <w:rPr>
                <w:sz w:val="21"/>
                <w:szCs w:val="21"/>
              </w:rPr>
              <w:t xml:space="preserve"> </w:t>
            </w:r>
          </w:p>
        </w:tc>
        <w:tc>
          <w:tcPr>
            <w:tcW w:w="610" w:type="dxa"/>
          </w:tcPr>
          <w:p w14:paraId="1A67F87C" w14:textId="1E4AAE6D"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21B47368" w14:textId="012FEBE6"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光稳定剂作用机理；光稳定剂的化学及工艺；光稳定剂的选用；光稳定剂在聚合物中的应用；光稳定剂的发展趋势</w:t>
            </w:r>
            <w:r>
              <w:rPr>
                <w:sz w:val="21"/>
                <w:szCs w:val="21"/>
                <w:lang w:eastAsia="zh-CN"/>
              </w:rPr>
              <w:t xml:space="preserve"> </w:t>
            </w:r>
          </w:p>
        </w:tc>
        <w:tc>
          <w:tcPr>
            <w:tcW w:w="1335" w:type="dxa"/>
          </w:tcPr>
          <w:p w14:paraId="22BC25C3" w14:textId="1D58619C" w:rsidR="00077877" w:rsidRPr="00A21D8D" w:rsidRDefault="00077877" w:rsidP="00077877">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Pr>
          <w:p w14:paraId="27018089" w14:textId="7F66EF86"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论述光稳定剂和抗氧剂的关系</w:t>
            </w:r>
            <w:r>
              <w:rPr>
                <w:sz w:val="21"/>
                <w:szCs w:val="21"/>
                <w:lang w:eastAsia="zh-CN"/>
              </w:rPr>
              <w:t xml:space="preserve"> </w:t>
            </w:r>
          </w:p>
        </w:tc>
      </w:tr>
      <w:tr w:rsidR="00077877" w:rsidRPr="007646B3" w14:paraId="665894A8"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21810716" w14:textId="272508FC" w:rsidR="00077877" w:rsidRPr="00A21D8D" w:rsidRDefault="00CF23B6" w:rsidP="00077877">
            <w:pPr>
              <w:spacing w:after="0" w:line="360" w:lineRule="exact"/>
              <w:jc w:val="center"/>
              <w:rPr>
                <w:rFonts w:eastAsia="SimSun"/>
                <w:sz w:val="21"/>
                <w:szCs w:val="21"/>
                <w:lang w:eastAsia="zh-CN"/>
              </w:rPr>
            </w:pPr>
            <w:r>
              <w:rPr>
                <w:rFonts w:eastAsia="SimSun" w:hint="eastAsia"/>
                <w:sz w:val="21"/>
                <w:szCs w:val="21"/>
                <w:lang w:eastAsia="zh-CN"/>
              </w:rPr>
              <w:lastRenderedPageBreak/>
              <w:t>4</w:t>
            </w:r>
          </w:p>
        </w:tc>
        <w:tc>
          <w:tcPr>
            <w:tcW w:w="1582" w:type="dxa"/>
            <w:gridSpan w:val="2"/>
          </w:tcPr>
          <w:p w14:paraId="6DF9958E" w14:textId="3F36AA0A" w:rsidR="00077877" w:rsidRPr="00A21D8D" w:rsidRDefault="00077877" w:rsidP="00077877">
            <w:pPr>
              <w:spacing w:line="360" w:lineRule="exact"/>
              <w:rPr>
                <w:rFonts w:eastAsia="SimSun"/>
                <w:sz w:val="21"/>
                <w:szCs w:val="21"/>
                <w:lang w:eastAsia="zh-CN"/>
              </w:rPr>
            </w:pPr>
            <w:r>
              <w:rPr>
                <w:rFonts w:hint="eastAsia"/>
                <w:sz w:val="21"/>
                <w:szCs w:val="21"/>
              </w:rPr>
              <w:t>阻燃剂</w:t>
            </w:r>
            <w:r>
              <w:rPr>
                <w:sz w:val="21"/>
                <w:szCs w:val="21"/>
              </w:rPr>
              <w:t xml:space="preserve"> </w:t>
            </w:r>
          </w:p>
        </w:tc>
        <w:tc>
          <w:tcPr>
            <w:tcW w:w="610" w:type="dxa"/>
          </w:tcPr>
          <w:p w14:paraId="1AEB5C21" w14:textId="65D02D6B"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523A150F" w14:textId="7500AE37"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聚合物的燃烧和阻燃剂的作用机理；阻燃剂的化学及工艺；阻燃剂的应用；消烟剂；阻燃剂的发展趋势</w:t>
            </w:r>
            <w:r>
              <w:rPr>
                <w:sz w:val="21"/>
                <w:szCs w:val="21"/>
                <w:lang w:eastAsia="zh-CN"/>
              </w:rPr>
              <w:t xml:space="preserve"> </w:t>
            </w:r>
          </w:p>
        </w:tc>
        <w:tc>
          <w:tcPr>
            <w:tcW w:w="1335" w:type="dxa"/>
          </w:tcPr>
          <w:p w14:paraId="1946CDB3" w14:textId="46911CC1" w:rsidR="00077877" w:rsidRPr="00A21D8D" w:rsidRDefault="00077877" w:rsidP="00077877">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Pr>
          <w:p w14:paraId="4C4DF90F" w14:textId="1C5BF69D"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举例说明阻燃剂在我们生活中哪些领域</w:t>
            </w:r>
            <w:r>
              <w:rPr>
                <w:sz w:val="21"/>
                <w:szCs w:val="21"/>
                <w:lang w:eastAsia="zh-CN"/>
              </w:rPr>
              <w:t xml:space="preserve"> </w:t>
            </w:r>
          </w:p>
        </w:tc>
      </w:tr>
      <w:tr w:rsidR="00077877" w:rsidRPr="007646B3" w14:paraId="0B92C8AE"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6F4BD38F" w14:textId="5A2DECFE" w:rsidR="00077877" w:rsidRPr="00A21D8D" w:rsidRDefault="00CF23B6" w:rsidP="00077877">
            <w:pPr>
              <w:spacing w:after="0" w:line="360" w:lineRule="exact"/>
              <w:jc w:val="center"/>
              <w:rPr>
                <w:rFonts w:eastAsia="SimSun"/>
                <w:sz w:val="21"/>
                <w:szCs w:val="21"/>
                <w:lang w:eastAsia="zh-CN"/>
              </w:rPr>
            </w:pPr>
            <w:r>
              <w:rPr>
                <w:rFonts w:eastAsia="SimSun" w:hint="eastAsia"/>
                <w:sz w:val="21"/>
                <w:szCs w:val="21"/>
                <w:lang w:eastAsia="zh-CN"/>
              </w:rPr>
              <w:t>4</w:t>
            </w:r>
          </w:p>
        </w:tc>
        <w:tc>
          <w:tcPr>
            <w:tcW w:w="1582" w:type="dxa"/>
            <w:gridSpan w:val="2"/>
          </w:tcPr>
          <w:p w14:paraId="4B000FAE" w14:textId="69471C1B" w:rsidR="00077877" w:rsidRPr="00A21D8D" w:rsidRDefault="00077877" w:rsidP="00077877">
            <w:pPr>
              <w:spacing w:line="360" w:lineRule="exact"/>
              <w:rPr>
                <w:rFonts w:eastAsia="SimSun"/>
                <w:sz w:val="21"/>
                <w:szCs w:val="21"/>
                <w:lang w:eastAsia="zh-CN"/>
              </w:rPr>
            </w:pPr>
            <w:r>
              <w:rPr>
                <w:rFonts w:hint="eastAsia"/>
                <w:sz w:val="21"/>
                <w:szCs w:val="21"/>
              </w:rPr>
              <w:t>交联剂用助剂</w:t>
            </w:r>
            <w:r>
              <w:rPr>
                <w:sz w:val="21"/>
                <w:szCs w:val="21"/>
              </w:rPr>
              <w:t xml:space="preserve"> </w:t>
            </w:r>
          </w:p>
        </w:tc>
        <w:tc>
          <w:tcPr>
            <w:tcW w:w="610" w:type="dxa"/>
          </w:tcPr>
          <w:p w14:paraId="5C66746E" w14:textId="00296F13" w:rsidR="00077877" w:rsidRPr="00A21D8D" w:rsidRDefault="00077877" w:rsidP="00077877">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618D8137" w14:textId="45B9CCC9" w:rsidR="00077877" w:rsidRPr="00A21D8D" w:rsidRDefault="00077877" w:rsidP="00077877">
            <w:pPr>
              <w:spacing w:line="360" w:lineRule="exact"/>
              <w:rPr>
                <w:rFonts w:eastAsiaTheme="minorEastAsia"/>
                <w:sz w:val="21"/>
                <w:szCs w:val="21"/>
                <w:lang w:eastAsia="zh-CN"/>
              </w:rPr>
            </w:pPr>
            <w:r>
              <w:rPr>
                <w:rFonts w:hint="eastAsia"/>
                <w:sz w:val="21"/>
                <w:szCs w:val="21"/>
                <w:lang w:eastAsia="zh-CN"/>
              </w:rPr>
              <w:t>交联剂作用机理；交联剂的合成及特性；硫化促进剂、活化剂和防焦剂。</w:t>
            </w:r>
            <w:r>
              <w:rPr>
                <w:sz w:val="21"/>
                <w:szCs w:val="21"/>
                <w:lang w:eastAsia="zh-CN"/>
              </w:rPr>
              <w:t xml:space="preserve"> </w:t>
            </w:r>
          </w:p>
        </w:tc>
        <w:tc>
          <w:tcPr>
            <w:tcW w:w="1335" w:type="dxa"/>
          </w:tcPr>
          <w:p w14:paraId="0CA31258" w14:textId="2BD942F0" w:rsidR="00077877" w:rsidRPr="00A21D8D" w:rsidRDefault="00077877" w:rsidP="00077877">
            <w:pPr>
              <w:spacing w:line="360" w:lineRule="exact"/>
              <w:rPr>
                <w:rFonts w:eastAsiaTheme="minorEastAsia"/>
                <w:sz w:val="21"/>
                <w:szCs w:val="21"/>
              </w:rPr>
            </w:pPr>
            <w:r>
              <w:rPr>
                <w:rFonts w:hint="eastAsia"/>
                <w:sz w:val="21"/>
                <w:szCs w:val="21"/>
              </w:rPr>
              <w:t>课堂</w:t>
            </w:r>
            <w:r w:rsidR="002D5D68" w:rsidRPr="002D5D68">
              <w:rPr>
                <w:rFonts w:hint="eastAsia"/>
                <w:sz w:val="21"/>
                <w:szCs w:val="21"/>
              </w:rPr>
              <w:t>讲授</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67037B01" w14:textId="0E8F5F77" w:rsidR="00077877" w:rsidRPr="00A21D8D" w:rsidRDefault="00077877" w:rsidP="00077877">
            <w:pPr>
              <w:spacing w:line="360" w:lineRule="exact"/>
              <w:rPr>
                <w:rFonts w:eastAsiaTheme="minorEastAsia"/>
                <w:sz w:val="21"/>
                <w:szCs w:val="21"/>
                <w:lang w:eastAsia="zh-CN"/>
              </w:rPr>
            </w:pPr>
          </w:p>
        </w:tc>
      </w:tr>
      <w:tr w:rsidR="00955069" w:rsidRPr="007646B3" w14:paraId="2FDB4287"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19298398" w14:textId="25F94317" w:rsidR="00955069" w:rsidRPr="00A21D8D" w:rsidRDefault="00CF23B6" w:rsidP="00955069">
            <w:pPr>
              <w:spacing w:after="0" w:line="360" w:lineRule="exact"/>
              <w:jc w:val="center"/>
              <w:rPr>
                <w:rFonts w:eastAsia="SimSun"/>
                <w:sz w:val="21"/>
                <w:szCs w:val="21"/>
                <w:lang w:eastAsia="zh-CN"/>
              </w:rPr>
            </w:pPr>
            <w:r>
              <w:rPr>
                <w:rFonts w:eastAsia="SimSun" w:hint="eastAsia"/>
                <w:sz w:val="21"/>
                <w:szCs w:val="21"/>
                <w:lang w:eastAsia="zh-CN"/>
              </w:rPr>
              <w:t>5</w:t>
            </w:r>
          </w:p>
        </w:tc>
        <w:tc>
          <w:tcPr>
            <w:tcW w:w="1582" w:type="dxa"/>
            <w:gridSpan w:val="2"/>
          </w:tcPr>
          <w:p w14:paraId="68AA2386" w14:textId="530154F8" w:rsidR="00955069" w:rsidRPr="00A21D8D" w:rsidRDefault="00955069" w:rsidP="00955069">
            <w:pPr>
              <w:spacing w:line="360" w:lineRule="exact"/>
              <w:rPr>
                <w:rFonts w:eastAsia="SimSun"/>
                <w:sz w:val="21"/>
                <w:szCs w:val="21"/>
                <w:lang w:eastAsia="zh-CN"/>
              </w:rPr>
            </w:pPr>
            <w:r>
              <w:rPr>
                <w:rFonts w:hint="eastAsia"/>
                <w:sz w:val="21"/>
                <w:szCs w:val="21"/>
              </w:rPr>
              <w:t>偶联剂</w:t>
            </w:r>
            <w:r>
              <w:rPr>
                <w:sz w:val="21"/>
                <w:szCs w:val="21"/>
              </w:rPr>
              <w:t xml:space="preserve"> </w:t>
            </w:r>
          </w:p>
        </w:tc>
        <w:tc>
          <w:tcPr>
            <w:tcW w:w="610" w:type="dxa"/>
          </w:tcPr>
          <w:p w14:paraId="6221CC8E" w14:textId="3FDBFF75" w:rsidR="00955069" w:rsidRPr="00A21D8D" w:rsidRDefault="00955069" w:rsidP="00955069">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45B14D9C" w14:textId="463DE332"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偶联剂的合成；偶联剂的应用；填料表面改性的测定方法；偶联剂的发展趋势。</w:t>
            </w:r>
            <w:r>
              <w:rPr>
                <w:sz w:val="21"/>
                <w:szCs w:val="21"/>
                <w:lang w:eastAsia="zh-CN"/>
              </w:rPr>
              <w:t xml:space="preserve"> </w:t>
            </w:r>
          </w:p>
        </w:tc>
        <w:tc>
          <w:tcPr>
            <w:tcW w:w="1335" w:type="dxa"/>
          </w:tcPr>
          <w:p w14:paraId="3DFB3456" w14:textId="2933BC1C" w:rsidR="00955069" w:rsidRPr="00A21D8D" w:rsidRDefault="00955069" w:rsidP="00955069">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Pr>
          <w:p w14:paraId="691398D6" w14:textId="42A8B3DB"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论述交联用助剂与偶联剂的区别</w:t>
            </w:r>
            <w:r>
              <w:rPr>
                <w:sz w:val="21"/>
                <w:szCs w:val="21"/>
                <w:lang w:eastAsia="zh-CN"/>
              </w:rPr>
              <w:t xml:space="preserve"> </w:t>
            </w:r>
          </w:p>
        </w:tc>
      </w:tr>
      <w:tr w:rsidR="00955069" w:rsidRPr="007646B3" w14:paraId="26AF0CDF"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09940765" w14:textId="0144E9DB" w:rsidR="00955069" w:rsidRPr="00A21D8D" w:rsidRDefault="00CF23B6" w:rsidP="00955069">
            <w:pPr>
              <w:spacing w:after="0" w:line="360" w:lineRule="exact"/>
              <w:jc w:val="center"/>
              <w:rPr>
                <w:rFonts w:eastAsia="SimSun"/>
                <w:sz w:val="21"/>
                <w:szCs w:val="21"/>
                <w:lang w:eastAsia="zh-CN"/>
              </w:rPr>
            </w:pPr>
            <w:r>
              <w:rPr>
                <w:rFonts w:eastAsia="SimSun"/>
                <w:sz w:val="21"/>
                <w:szCs w:val="21"/>
                <w:lang w:eastAsia="zh-CN"/>
              </w:rPr>
              <w:t>5</w:t>
            </w:r>
          </w:p>
        </w:tc>
        <w:tc>
          <w:tcPr>
            <w:tcW w:w="1582" w:type="dxa"/>
            <w:gridSpan w:val="2"/>
          </w:tcPr>
          <w:p w14:paraId="0EEC52B6" w14:textId="5F87BA0C" w:rsidR="00955069" w:rsidRPr="00A21D8D" w:rsidRDefault="00955069" w:rsidP="00955069">
            <w:pPr>
              <w:spacing w:line="360" w:lineRule="exact"/>
              <w:rPr>
                <w:rFonts w:eastAsia="SimSun"/>
                <w:sz w:val="21"/>
                <w:szCs w:val="21"/>
                <w:lang w:eastAsia="zh-CN"/>
              </w:rPr>
            </w:pPr>
            <w:r>
              <w:rPr>
                <w:rFonts w:hint="eastAsia"/>
                <w:sz w:val="21"/>
                <w:szCs w:val="21"/>
              </w:rPr>
              <w:t>乳化剂和分散剂</w:t>
            </w:r>
            <w:r>
              <w:rPr>
                <w:sz w:val="21"/>
                <w:szCs w:val="21"/>
              </w:rPr>
              <w:t xml:space="preserve"> </w:t>
            </w:r>
          </w:p>
        </w:tc>
        <w:tc>
          <w:tcPr>
            <w:tcW w:w="610" w:type="dxa"/>
          </w:tcPr>
          <w:p w14:paraId="1B2DB941" w14:textId="1849CA10" w:rsidR="00955069" w:rsidRPr="00A21D8D" w:rsidRDefault="00955069" w:rsidP="00955069">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4428C1BD" w14:textId="728BF2D3"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乳化剂和分散剂的种类和发展趋势</w:t>
            </w:r>
            <w:r>
              <w:rPr>
                <w:sz w:val="21"/>
                <w:szCs w:val="21"/>
                <w:lang w:eastAsia="zh-CN"/>
              </w:rPr>
              <w:t xml:space="preserve"> </w:t>
            </w:r>
          </w:p>
        </w:tc>
        <w:tc>
          <w:tcPr>
            <w:tcW w:w="1335" w:type="dxa"/>
          </w:tcPr>
          <w:p w14:paraId="6A9D424E" w14:textId="66656DB4" w:rsidR="00955069" w:rsidRPr="00A21D8D" w:rsidRDefault="00955069" w:rsidP="00955069">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2E059197" w14:textId="5C2E88DA" w:rsidR="00955069" w:rsidRPr="00A21D8D" w:rsidRDefault="00955069" w:rsidP="00955069">
            <w:pPr>
              <w:spacing w:line="360" w:lineRule="exact"/>
              <w:rPr>
                <w:rFonts w:eastAsiaTheme="minorEastAsia"/>
                <w:sz w:val="21"/>
                <w:szCs w:val="21"/>
                <w:lang w:eastAsia="zh-CN"/>
              </w:rPr>
            </w:pPr>
          </w:p>
        </w:tc>
      </w:tr>
      <w:tr w:rsidR="00955069" w:rsidRPr="007646B3" w14:paraId="76A28A89"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248D97A3" w14:textId="663CFBE7" w:rsidR="00955069" w:rsidRPr="00A21D8D" w:rsidRDefault="00CF23B6" w:rsidP="00955069">
            <w:pPr>
              <w:spacing w:after="0" w:line="360" w:lineRule="exact"/>
              <w:jc w:val="center"/>
              <w:rPr>
                <w:rFonts w:eastAsia="SimSun"/>
                <w:sz w:val="21"/>
                <w:szCs w:val="21"/>
                <w:lang w:eastAsia="zh-CN"/>
              </w:rPr>
            </w:pPr>
            <w:r>
              <w:rPr>
                <w:rFonts w:eastAsia="SimSun" w:hint="eastAsia"/>
                <w:sz w:val="21"/>
                <w:szCs w:val="21"/>
                <w:lang w:eastAsia="zh-CN"/>
              </w:rPr>
              <w:t>6</w:t>
            </w:r>
          </w:p>
        </w:tc>
        <w:tc>
          <w:tcPr>
            <w:tcW w:w="1582" w:type="dxa"/>
            <w:gridSpan w:val="2"/>
          </w:tcPr>
          <w:p w14:paraId="66FF0CC6" w14:textId="4493FB9E" w:rsidR="00955069" w:rsidRPr="00A21D8D" w:rsidRDefault="00955069" w:rsidP="00955069">
            <w:pPr>
              <w:spacing w:line="360" w:lineRule="exact"/>
              <w:rPr>
                <w:rFonts w:eastAsia="SimSun"/>
                <w:sz w:val="21"/>
                <w:szCs w:val="21"/>
                <w:lang w:eastAsia="zh-CN"/>
              </w:rPr>
            </w:pPr>
            <w:r>
              <w:rPr>
                <w:rFonts w:hint="eastAsia"/>
                <w:sz w:val="21"/>
                <w:szCs w:val="21"/>
              </w:rPr>
              <w:t>流动性能改进剂</w:t>
            </w:r>
            <w:r>
              <w:rPr>
                <w:sz w:val="21"/>
                <w:szCs w:val="21"/>
              </w:rPr>
              <w:t xml:space="preserve"> </w:t>
            </w:r>
          </w:p>
        </w:tc>
        <w:tc>
          <w:tcPr>
            <w:tcW w:w="610" w:type="dxa"/>
          </w:tcPr>
          <w:p w14:paraId="6199E97C" w14:textId="425F82C3" w:rsidR="00955069" w:rsidRPr="00A21D8D" w:rsidRDefault="00955069" w:rsidP="00955069">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689F26EA" w14:textId="54FE8D4C"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降凝剂；低温流动改进剂；粘度指数改进剂；流动性能</w:t>
            </w:r>
            <w:r>
              <w:rPr>
                <w:sz w:val="21"/>
                <w:szCs w:val="21"/>
                <w:lang w:eastAsia="zh-CN"/>
              </w:rPr>
              <w:t xml:space="preserve"> </w:t>
            </w:r>
          </w:p>
        </w:tc>
        <w:tc>
          <w:tcPr>
            <w:tcW w:w="1335" w:type="dxa"/>
          </w:tcPr>
          <w:p w14:paraId="3CA4DC4A" w14:textId="6AAA9788" w:rsidR="00955069" w:rsidRPr="00A21D8D" w:rsidRDefault="00955069" w:rsidP="00955069">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Pr>
          <w:p w14:paraId="1BA3D156" w14:textId="41E5A313"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流动改性剂的作用原理</w:t>
            </w:r>
            <w:r>
              <w:rPr>
                <w:sz w:val="21"/>
                <w:szCs w:val="21"/>
                <w:lang w:eastAsia="zh-CN"/>
              </w:rPr>
              <w:t xml:space="preserve"> </w:t>
            </w:r>
          </w:p>
        </w:tc>
      </w:tr>
      <w:tr w:rsidR="00955069" w:rsidRPr="007646B3" w14:paraId="7529E84C"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54A98FBF" w14:textId="10B63EC9" w:rsidR="00955069" w:rsidRPr="00A21D8D" w:rsidRDefault="00CF23B6" w:rsidP="00955069">
            <w:pPr>
              <w:spacing w:after="0" w:line="360" w:lineRule="exact"/>
              <w:jc w:val="center"/>
              <w:rPr>
                <w:rFonts w:eastAsia="SimSun"/>
                <w:sz w:val="21"/>
                <w:szCs w:val="21"/>
                <w:lang w:eastAsia="zh-CN"/>
              </w:rPr>
            </w:pPr>
            <w:r>
              <w:rPr>
                <w:rFonts w:eastAsia="SimSun" w:hint="eastAsia"/>
                <w:sz w:val="21"/>
                <w:szCs w:val="21"/>
                <w:lang w:eastAsia="zh-CN"/>
              </w:rPr>
              <w:t>6</w:t>
            </w:r>
          </w:p>
        </w:tc>
        <w:tc>
          <w:tcPr>
            <w:tcW w:w="1582" w:type="dxa"/>
            <w:gridSpan w:val="2"/>
          </w:tcPr>
          <w:p w14:paraId="07FC7479" w14:textId="5AEAB00D" w:rsidR="00955069" w:rsidRPr="00A21D8D" w:rsidRDefault="00955069" w:rsidP="00955069">
            <w:pPr>
              <w:spacing w:line="360" w:lineRule="exact"/>
              <w:rPr>
                <w:rFonts w:eastAsia="SimSun"/>
                <w:sz w:val="21"/>
                <w:szCs w:val="21"/>
                <w:lang w:eastAsia="zh-CN"/>
              </w:rPr>
            </w:pPr>
            <w:r>
              <w:rPr>
                <w:rFonts w:hint="eastAsia"/>
                <w:sz w:val="21"/>
                <w:szCs w:val="21"/>
              </w:rPr>
              <w:t>润滑添加剂</w:t>
            </w:r>
            <w:r>
              <w:rPr>
                <w:sz w:val="21"/>
                <w:szCs w:val="21"/>
              </w:rPr>
              <w:t xml:space="preserve"> </w:t>
            </w:r>
          </w:p>
        </w:tc>
        <w:tc>
          <w:tcPr>
            <w:tcW w:w="610" w:type="dxa"/>
          </w:tcPr>
          <w:p w14:paraId="7B0CF083" w14:textId="1A49179B" w:rsidR="00955069" w:rsidRPr="00A21D8D" w:rsidRDefault="00955069" w:rsidP="00955069">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3A73D863" w14:textId="0F371386"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高分子材料加工用助剂，载荷添加剂，纺织纤维用油剂，润滑添加剂的发展趋势；</w:t>
            </w:r>
            <w:r>
              <w:rPr>
                <w:sz w:val="21"/>
                <w:szCs w:val="21"/>
                <w:lang w:eastAsia="zh-CN"/>
              </w:rPr>
              <w:t xml:space="preserve"> </w:t>
            </w:r>
          </w:p>
        </w:tc>
        <w:tc>
          <w:tcPr>
            <w:tcW w:w="1335" w:type="dxa"/>
          </w:tcPr>
          <w:p w14:paraId="09411F1E" w14:textId="1A2A4324" w:rsidR="00955069" w:rsidRPr="00A21D8D" w:rsidRDefault="00955069" w:rsidP="00955069">
            <w:pPr>
              <w:spacing w:line="360" w:lineRule="exact"/>
              <w:rPr>
                <w:rFonts w:eastAsiaTheme="minorEastAsia"/>
                <w:sz w:val="21"/>
                <w:szCs w:val="21"/>
              </w:rPr>
            </w:pPr>
            <w:r>
              <w:rPr>
                <w:rFonts w:hint="eastAsia"/>
                <w:sz w:val="21"/>
                <w:szCs w:val="21"/>
              </w:rPr>
              <w:t>课堂讲授</w:t>
            </w:r>
            <w:r>
              <w:rPr>
                <w:sz w:val="21"/>
                <w:szCs w:val="21"/>
              </w:rPr>
              <w:t xml:space="preserve"> </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22536A83" w14:textId="625E7CAA" w:rsidR="00955069" w:rsidRPr="00A21D8D" w:rsidRDefault="00955069" w:rsidP="00955069">
            <w:pPr>
              <w:spacing w:line="360" w:lineRule="exact"/>
              <w:rPr>
                <w:rFonts w:eastAsiaTheme="minorEastAsia"/>
                <w:sz w:val="21"/>
                <w:szCs w:val="21"/>
                <w:lang w:eastAsia="zh-CN"/>
              </w:rPr>
            </w:pPr>
          </w:p>
        </w:tc>
      </w:tr>
      <w:tr w:rsidR="00955069" w:rsidRPr="007646B3" w14:paraId="11526D1E"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63C19B1A" w14:textId="76B1D238" w:rsidR="00955069" w:rsidRPr="00A21D8D" w:rsidRDefault="00CF23B6" w:rsidP="00955069">
            <w:pPr>
              <w:spacing w:after="0" w:line="360" w:lineRule="exact"/>
              <w:jc w:val="center"/>
              <w:rPr>
                <w:rFonts w:eastAsia="SimSun"/>
                <w:sz w:val="21"/>
                <w:szCs w:val="21"/>
                <w:lang w:eastAsia="zh-CN"/>
              </w:rPr>
            </w:pPr>
            <w:r>
              <w:rPr>
                <w:rFonts w:eastAsia="SimSun"/>
                <w:sz w:val="21"/>
                <w:szCs w:val="21"/>
                <w:lang w:eastAsia="zh-CN"/>
              </w:rPr>
              <w:t>7</w:t>
            </w:r>
          </w:p>
        </w:tc>
        <w:tc>
          <w:tcPr>
            <w:tcW w:w="1582" w:type="dxa"/>
            <w:gridSpan w:val="2"/>
          </w:tcPr>
          <w:p w14:paraId="15681914" w14:textId="3B08364E" w:rsidR="00955069" w:rsidRPr="00A21D8D" w:rsidRDefault="00955069" w:rsidP="00955069">
            <w:pPr>
              <w:spacing w:line="360" w:lineRule="exact"/>
              <w:rPr>
                <w:rFonts w:eastAsia="SimSun"/>
                <w:sz w:val="21"/>
                <w:szCs w:val="21"/>
                <w:lang w:eastAsia="zh-CN"/>
              </w:rPr>
            </w:pPr>
            <w:r>
              <w:rPr>
                <w:rFonts w:hint="eastAsia"/>
                <w:sz w:val="21"/>
                <w:szCs w:val="21"/>
                <w:lang w:eastAsia="zh-CN"/>
              </w:rPr>
              <w:t>发泡剂与消泡剂；抗静电剂和柔软剂</w:t>
            </w:r>
            <w:r>
              <w:rPr>
                <w:sz w:val="21"/>
                <w:szCs w:val="21"/>
                <w:lang w:eastAsia="zh-CN"/>
              </w:rPr>
              <w:t xml:space="preserve"> </w:t>
            </w:r>
          </w:p>
        </w:tc>
        <w:tc>
          <w:tcPr>
            <w:tcW w:w="610" w:type="dxa"/>
          </w:tcPr>
          <w:p w14:paraId="5596C591" w14:textId="4799BCBF" w:rsidR="00955069" w:rsidRPr="00A21D8D" w:rsidRDefault="00955069" w:rsidP="00955069">
            <w:pPr>
              <w:spacing w:after="0" w:line="360" w:lineRule="exact"/>
              <w:jc w:val="center"/>
              <w:rPr>
                <w:rFonts w:eastAsia="SimSun"/>
                <w:sz w:val="21"/>
                <w:szCs w:val="21"/>
                <w:lang w:eastAsia="zh-CN"/>
              </w:rPr>
            </w:pPr>
            <w:r>
              <w:rPr>
                <w:sz w:val="21"/>
                <w:szCs w:val="21"/>
              </w:rPr>
              <w:t xml:space="preserve">2 </w:t>
            </w:r>
          </w:p>
        </w:tc>
        <w:tc>
          <w:tcPr>
            <w:tcW w:w="2833" w:type="dxa"/>
            <w:gridSpan w:val="3"/>
          </w:tcPr>
          <w:p w14:paraId="14263973" w14:textId="1F7732E5"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发泡和消泡原理和种类，抗静电剂和柔软剂的种类；</w:t>
            </w:r>
            <w:r>
              <w:rPr>
                <w:sz w:val="21"/>
                <w:szCs w:val="21"/>
                <w:lang w:eastAsia="zh-CN"/>
              </w:rPr>
              <w:t xml:space="preserve"> </w:t>
            </w:r>
          </w:p>
        </w:tc>
        <w:tc>
          <w:tcPr>
            <w:tcW w:w="1335" w:type="dxa"/>
          </w:tcPr>
          <w:p w14:paraId="1976A83A" w14:textId="45670581" w:rsidR="00955069" w:rsidRPr="00A21D8D" w:rsidRDefault="00955069" w:rsidP="00955069">
            <w:pPr>
              <w:spacing w:line="360" w:lineRule="exact"/>
              <w:rPr>
                <w:rFonts w:eastAsiaTheme="minorEastAsia"/>
                <w:sz w:val="21"/>
                <w:szCs w:val="21"/>
                <w:lang w:eastAsia="zh-CN"/>
              </w:rPr>
            </w:pPr>
            <w:r w:rsidRPr="00955069">
              <w:rPr>
                <w:rFonts w:eastAsiaTheme="minorEastAsia" w:hint="eastAsia"/>
                <w:sz w:val="21"/>
                <w:szCs w:val="21"/>
                <w:lang w:eastAsia="zh-CN"/>
              </w:rPr>
              <w:t>课堂讲授与讨论</w:t>
            </w:r>
          </w:p>
        </w:tc>
        <w:tc>
          <w:tcPr>
            <w:tcW w:w="1628" w:type="dxa"/>
            <w:gridSpan w:val="2"/>
          </w:tcPr>
          <w:p w14:paraId="78207C6E" w14:textId="6A302845" w:rsidR="00955069" w:rsidRPr="00A21D8D" w:rsidRDefault="00955069" w:rsidP="00955069">
            <w:pPr>
              <w:spacing w:line="360" w:lineRule="exact"/>
              <w:rPr>
                <w:rFonts w:eastAsiaTheme="minorEastAsia"/>
                <w:sz w:val="21"/>
                <w:szCs w:val="21"/>
                <w:lang w:eastAsia="zh-CN"/>
              </w:rPr>
            </w:pPr>
            <w:r>
              <w:rPr>
                <w:rFonts w:hint="eastAsia"/>
                <w:sz w:val="21"/>
                <w:szCs w:val="21"/>
                <w:lang w:eastAsia="zh-CN"/>
              </w:rPr>
              <w:t>列举发泡剂和消泡剂最常使用的产品或工艺；讲述你知道的抗静电剂或柔软剂</w:t>
            </w:r>
            <w:r>
              <w:rPr>
                <w:sz w:val="21"/>
                <w:szCs w:val="21"/>
                <w:lang w:eastAsia="zh-CN"/>
              </w:rPr>
              <w:t xml:space="preserve"> </w:t>
            </w:r>
          </w:p>
        </w:tc>
      </w:tr>
      <w:tr w:rsidR="00955069" w:rsidRPr="007646B3" w14:paraId="29C8F5EC"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2230D3C5" w14:textId="1744C2B2" w:rsidR="00955069" w:rsidRPr="00A21D8D" w:rsidRDefault="00CF23B6" w:rsidP="00955069">
            <w:pPr>
              <w:spacing w:after="0" w:line="360" w:lineRule="exact"/>
              <w:jc w:val="center"/>
              <w:rPr>
                <w:rFonts w:eastAsia="SimSun"/>
                <w:sz w:val="21"/>
                <w:szCs w:val="21"/>
                <w:lang w:eastAsia="zh-CN"/>
              </w:rPr>
            </w:pPr>
            <w:r>
              <w:rPr>
                <w:rFonts w:eastAsia="SimSun" w:hint="eastAsia"/>
                <w:sz w:val="21"/>
                <w:szCs w:val="21"/>
                <w:lang w:eastAsia="zh-CN"/>
              </w:rPr>
              <w:t>7</w:t>
            </w:r>
          </w:p>
        </w:tc>
        <w:tc>
          <w:tcPr>
            <w:tcW w:w="1582" w:type="dxa"/>
            <w:gridSpan w:val="2"/>
          </w:tcPr>
          <w:p w14:paraId="4638E510" w14:textId="4C3E30C4" w:rsidR="00955069" w:rsidRPr="00A21D8D" w:rsidRDefault="00955069" w:rsidP="00955069">
            <w:pPr>
              <w:spacing w:line="360" w:lineRule="exact"/>
              <w:rPr>
                <w:rFonts w:eastAsia="SimSun"/>
                <w:sz w:val="21"/>
                <w:szCs w:val="21"/>
                <w:lang w:eastAsia="zh-CN"/>
              </w:rPr>
            </w:pPr>
            <w:r>
              <w:rPr>
                <w:rFonts w:hint="eastAsia"/>
                <w:sz w:val="21"/>
                <w:szCs w:val="21"/>
              </w:rPr>
              <w:t>防腐防霉剂及防锈剂</w:t>
            </w:r>
            <w:r>
              <w:rPr>
                <w:sz w:val="21"/>
                <w:szCs w:val="21"/>
              </w:rPr>
              <w:t xml:space="preserve"> </w:t>
            </w:r>
          </w:p>
        </w:tc>
        <w:tc>
          <w:tcPr>
            <w:tcW w:w="610" w:type="dxa"/>
          </w:tcPr>
          <w:p w14:paraId="0FB86F02" w14:textId="7E4F28DD" w:rsidR="00955069" w:rsidRPr="00955069" w:rsidRDefault="00955069" w:rsidP="00955069">
            <w:pPr>
              <w:spacing w:after="0" w:line="360" w:lineRule="exact"/>
              <w:jc w:val="center"/>
              <w:rPr>
                <w:sz w:val="21"/>
                <w:szCs w:val="21"/>
                <w:lang w:eastAsia="zh-TW"/>
              </w:rPr>
            </w:pPr>
            <w:r>
              <w:rPr>
                <w:rFonts w:hint="eastAsia"/>
                <w:sz w:val="21"/>
                <w:szCs w:val="21"/>
                <w:lang w:eastAsia="zh-TW"/>
              </w:rPr>
              <w:t>2</w:t>
            </w:r>
          </w:p>
        </w:tc>
        <w:tc>
          <w:tcPr>
            <w:tcW w:w="2833" w:type="dxa"/>
            <w:gridSpan w:val="3"/>
          </w:tcPr>
          <w:p w14:paraId="31874B30" w14:textId="6C96DFD5" w:rsidR="00955069" w:rsidRPr="008C27E4" w:rsidRDefault="00955069" w:rsidP="00955069">
            <w:pPr>
              <w:spacing w:line="360" w:lineRule="exact"/>
              <w:rPr>
                <w:rFonts w:eastAsiaTheme="minorEastAsia"/>
                <w:sz w:val="21"/>
                <w:szCs w:val="21"/>
                <w:lang w:eastAsia="zh-CN"/>
              </w:rPr>
            </w:pPr>
            <w:r>
              <w:rPr>
                <w:rFonts w:hint="eastAsia"/>
                <w:sz w:val="21"/>
                <w:szCs w:val="21"/>
                <w:lang w:eastAsia="zh-CN"/>
              </w:rPr>
              <w:t>防腐剂、杀菌剂的概念及应用</w:t>
            </w:r>
          </w:p>
        </w:tc>
        <w:tc>
          <w:tcPr>
            <w:tcW w:w="1335" w:type="dxa"/>
            <w:tcBorders>
              <w:top w:val="single" w:sz="4" w:space="0" w:color="auto"/>
              <w:left w:val="single" w:sz="4" w:space="0" w:color="auto"/>
              <w:bottom w:val="single" w:sz="4" w:space="0" w:color="auto"/>
              <w:right w:val="single" w:sz="4" w:space="0" w:color="auto"/>
            </w:tcBorders>
            <w:vAlign w:val="center"/>
          </w:tcPr>
          <w:p w14:paraId="2E5C3167" w14:textId="7315D34E" w:rsidR="00955069" w:rsidRPr="008C27E4" w:rsidRDefault="00955069" w:rsidP="00955069">
            <w:pPr>
              <w:spacing w:line="360" w:lineRule="exact"/>
              <w:rPr>
                <w:rFonts w:eastAsiaTheme="minorEastAsia"/>
                <w:sz w:val="21"/>
                <w:szCs w:val="21"/>
                <w:lang w:eastAsia="zh-CN"/>
              </w:rPr>
            </w:pPr>
            <w:r>
              <w:rPr>
                <w:rFonts w:hint="eastAsia"/>
                <w:sz w:val="21"/>
                <w:szCs w:val="21"/>
                <w:lang w:eastAsia="zh-CN"/>
              </w:rPr>
              <w:t>课堂讲授</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21E00267" w14:textId="326DF8F8" w:rsidR="00955069" w:rsidRPr="008C27E4" w:rsidRDefault="00955069" w:rsidP="00955069">
            <w:pPr>
              <w:spacing w:line="360" w:lineRule="exact"/>
              <w:rPr>
                <w:rFonts w:eastAsiaTheme="minorEastAsia"/>
                <w:sz w:val="21"/>
                <w:szCs w:val="21"/>
                <w:lang w:eastAsia="zh-CN"/>
              </w:rPr>
            </w:pPr>
          </w:p>
        </w:tc>
      </w:tr>
      <w:tr w:rsidR="00955069" w:rsidRPr="007646B3" w14:paraId="463D4F68"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36C65DA5" w14:textId="639AC6E5" w:rsidR="00955069" w:rsidRPr="00955069" w:rsidRDefault="00955069" w:rsidP="00955069">
            <w:pPr>
              <w:spacing w:after="0" w:line="360" w:lineRule="exact"/>
              <w:jc w:val="center"/>
              <w:rPr>
                <w:sz w:val="21"/>
                <w:szCs w:val="21"/>
                <w:lang w:eastAsia="zh-TW"/>
              </w:rPr>
            </w:pPr>
            <w:r>
              <w:rPr>
                <w:rFonts w:hint="eastAsia"/>
                <w:sz w:val="21"/>
                <w:szCs w:val="21"/>
                <w:lang w:eastAsia="zh-TW"/>
              </w:rPr>
              <w:t>8</w:t>
            </w:r>
          </w:p>
        </w:tc>
        <w:tc>
          <w:tcPr>
            <w:tcW w:w="1582" w:type="dxa"/>
            <w:gridSpan w:val="2"/>
          </w:tcPr>
          <w:p w14:paraId="73034F4A" w14:textId="694BBF89" w:rsidR="00955069" w:rsidRPr="008C27E4" w:rsidRDefault="00955069" w:rsidP="00955069">
            <w:pPr>
              <w:spacing w:line="360" w:lineRule="exact"/>
              <w:rPr>
                <w:rFonts w:eastAsia="SimSun"/>
                <w:sz w:val="21"/>
                <w:szCs w:val="21"/>
                <w:lang w:eastAsia="zh-CN"/>
              </w:rPr>
            </w:pPr>
            <w:r>
              <w:rPr>
                <w:rFonts w:hint="eastAsia"/>
                <w:sz w:val="21"/>
                <w:szCs w:val="21"/>
              </w:rPr>
              <w:t>流变性改进剂</w:t>
            </w:r>
            <w:r>
              <w:rPr>
                <w:sz w:val="21"/>
                <w:szCs w:val="21"/>
              </w:rPr>
              <w:t xml:space="preserve"> </w:t>
            </w:r>
          </w:p>
        </w:tc>
        <w:tc>
          <w:tcPr>
            <w:tcW w:w="610" w:type="dxa"/>
          </w:tcPr>
          <w:p w14:paraId="6105CD9B" w14:textId="212407E2" w:rsidR="00955069" w:rsidRPr="00955069" w:rsidRDefault="00955069" w:rsidP="00955069">
            <w:pPr>
              <w:spacing w:after="0" w:line="360" w:lineRule="exact"/>
              <w:jc w:val="center"/>
              <w:rPr>
                <w:sz w:val="21"/>
                <w:szCs w:val="21"/>
                <w:lang w:eastAsia="zh-TW"/>
              </w:rPr>
            </w:pPr>
            <w:r>
              <w:rPr>
                <w:rFonts w:hint="eastAsia"/>
                <w:sz w:val="21"/>
                <w:szCs w:val="21"/>
                <w:lang w:eastAsia="zh-TW"/>
              </w:rPr>
              <w:t>2</w:t>
            </w:r>
          </w:p>
        </w:tc>
        <w:tc>
          <w:tcPr>
            <w:tcW w:w="2833" w:type="dxa"/>
            <w:gridSpan w:val="3"/>
          </w:tcPr>
          <w:p w14:paraId="36AD99BD" w14:textId="0B71A06C" w:rsidR="00955069" w:rsidRPr="008C27E4" w:rsidRDefault="00955069" w:rsidP="00955069">
            <w:pPr>
              <w:spacing w:line="360" w:lineRule="exact"/>
              <w:rPr>
                <w:rFonts w:eastAsiaTheme="minorEastAsia"/>
                <w:sz w:val="21"/>
                <w:szCs w:val="21"/>
                <w:lang w:eastAsia="zh-CN"/>
              </w:rPr>
            </w:pPr>
            <w:r w:rsidRPr="00955069">
              <w:rPr>
                <w:rFonts w:eastAsiaTheme="minorEastAsia" w:hint="eastAsia"/>
                <w:sz w:val="21"/>
                <w:szCs w:val="21"/>
                <w:lang w:eastAsia="zh-CN"/>
              </w:rPr>
              <w:t>掌握流变性改进剂的作用原理和常用的流变改性剂名称</w:t>
            </w:r>
          </w:p>
        </w:tc>
        <w:tc>
          <w:tcPr>
            <w:tcW w:w="1335" w:type="dxa"/>
            <w:tcBorders>
              <w:top w:val="single" w:sz="4" w:space="0" w:color="auto"/>
              <w:left w:val="single" w:sz="4" w:space="0" w:color="auto"/>
              <w:bottom w:val="single" w:sz="4" w:space="0" w:color="auto"/>
              <w:right w:val="single" w:sz="4" w:space="0" w:color="auto"/>
            </w:tcBorders>
            <w:vAlign w:val="center"/>
          </w:tcPr>
          <w:p w14:paraId="3CEFA6C0" w14:textId="56641B52" w:rsidR="00955069" w:rsidRPr="008C27E4" w:rsidRDefault="00955069" w:rsidP="00955069">
            <w:pPr>
              <w:spacing w:line="360" w:lineRule="exact"/>
              <w:rPr>
                <w:rFonts w:eastAsiaTheme="minorEastAsia"/>
                <w:sz w:val="21"/>
                <w:szCs w:val="21"/>
                <w:lang w:eastAsia="zh-CN"/>
              </w:rPr>
            </w:pPr>
            <w:r>
              <w:rPr>
                <w:rFonts w:hint="eastAsia"/>
                <w:sz w:val="21"/>
                <w:szCs w:val="21"/>
              </w:rPr>
              <w:t>课堂讲授</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50DCEB57" w14:textId="77777777" w:rsidR="00955069" w:rsidRPr="008C27E4" w:rsidRDefault="00955069" w:rsidP="00955069">
            <w:pPr>
              <w:spacing w:line="360" w:lineRule="exact"/>
              <w:rPr>
                <w:rFonts w:eastAsiaTheme="minorEastAsia"/>
                <w:sz w:val="21"/>
                <w:szCs w:val="21"/>
                <w:lang w:eastAsia="zh-CN"/>
              </w:rPr>
            </w:pPr>
          </w:p>
        </w:tc>
      </w:tr>
      <w:tr w:rsidR="00955069" w:rsidRPr="007646B3" w14:paraId="6E2C5B6F" w14:textId="77777777" w:rsidTr="00C34D4D">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14:paraId="390FAA74" w14:textId="43CD3700" w:rsidR="00955069" w:rsidRPr="00955069" w:rsidRDefault="00955069" w:rsidP="00955069">
            <w:pPr>
              <w:spacing w:after="0" w:line="360" w:lineRule="exact"/>
              <w:jc w:val="center"/>
              <w:rPr>
                <w:sz w:val="21"/>
                <w:szCs w:val="21"/>
                <w:lang w:eastAsia="zh-TW"/>
              </w:rPr>
            </w:pPr>
            <w:r>
              <w:rPr>
                <w:rFonts w:hint="eastAsia"/>
                <w:sz w:val="21"/>
                <w:szCs w:val="21"/>
                <w:lang w:eastAsia="zh-TW"/>
              </w:rPr>
              <w:t>8</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290B0925" w14:textId="2BB47C48" w:rsidR="00955069" w:rsidRPr="008C27E4" w:rsidRDefault="00955069" w:rsidP="00955069">
            <w:pPr>
              <w:spacing w:line="360" w:lineRule="exact"/>
              <w:rPr>
                <w:rFonts w:eastAsia="SimSun"/>
                <w:sz w:val="21"/>
                <w:szCs w:val="21"/>
                <w:lang w:eastAsia="zh-CN"/>
              </w:rPr>
            </w:pPr>
            <w:r w:rsidRPr="00955069">
              <w:rPr>
                <w:rFonts w:eastAsia="SimSun" w:hint="eastAsia"/>
                <w:sz w:val="21"/>
                <w:szCs w:val="21"/>
                <w:lang w:eastAsia="zh-CN"/>
              </w:rPr>
              <w:t>知识回顾</w:t>
            </w:r>
          </w:p>
        </w:tc>
        <w:tc>
          <w:tcPr>
            <w:tcW w:w="610" w:type="dxa"/>
            <w:tcBorders>
              <w:top w:val="single" w:sz="4" w:space="0" w:color="auto"/>
              <w:left w:val="single" w:sz="4" w:space="0" w:color="auto"/>
              <w:bottom w:val="single" w:sz="4" w:space="0" w:color="auto"/>
              <w:right w:val="single" w:sz="4" w:space="0" w:color="auto"/>
            </w:tcBorders>
            <w:vAlign w:val="center"/>
          </w:tcPr>
          <w:p w14:paraId="276AA496" w14:textId="7CD71DAF" w:rsidR="00955069" w:rsidRPr="00955069" w:rsidRDefault="00955069" w:rsidP="00955069">
            <w:pPr>
              <w:spacing w:after="0" w:line="360" w:lineRule="exact"/>
              <w:jc w:val="center"/>
              <w:rPr>
                <w:sz w:val="21"/>
                <w:szCs w:val="21"/>
                <w:lang w:eastAsia="zh-TW"/>
              </w:rPr>
            </w:pPr>
            <w:r>
              <w:rPr>
                <w:rFonts w:hint="eastAsia"/>
                <w:sz w:val="21"/>
                <w:szCs w:val="21"/>
                <w:lang w:eastAsia="zh-TW"/>
              </w:rPr>
              <w:t>2</w:t>
            </w:r>
          </w:p>
        </w:tc>
        <w:tc>
          <w:tcPr>
            <w:tcW w:w="2833" w:type="dxa"/>
            <w:gridSpan w:val="3"/>
            <w:tcBorders>
              <w:top w:val="single" w:sz="4" w:space="0" w:color="auto"/>
              <w:left w:val="single" w:sz="4" w:space="0" w:color="auto"/>
              <w:bottom w:val="single" w:sz="4" w:space="0" w:color="auto"/>
              <w:right w:val="single" w:sz="4" w:space="0" w:color="auto"/>
            </w:tcBorders>
            <w:vAlign w:val="center"/>
          </w:tcPr>
          <w:p w14:paraId="4138E7A8" w14:textId="38263BD3" w:rsidR="00955069" w:rsidRPr="008C27E4" w:rsidRDefault="00955069" w:rsidP="00955069">
            <w:pPr>
              <w:spacing w:line="360" w:lineRule="exact"/>
              <w:rPr>
                <w:rFonts w:eastAsiaTheme="minorEastAsia"/>
                <w:sz w:val="21"/>
                <w:szCs w:val="21"/>
                <w:lang w:eastAsia="zh-CN"/>
              </w:rPr>
            </w:pPr>
            <w:r w:rsidRPr="00955069">
              <w:rPr>
                <w:rFonts w:eastAsiaTheme="minorEastAsia" w:hint="eastAsia"/>
                <w:sz w:val="21"/>
                <w:szCs w:val="21"/>
                <w:lang w:eastAsia="zh-CN"/>
              </w:rPr>
              <w:t>各章节知识点复习</w:t>
            </w:r>
          </w:p>
        </w:tc>
        <w:tc>
          <w:tcPr>
            <w:tcW w:w="1335" w:type="dxa"/>
            <w:tcBorders>
              <w:top w:val="single" w:sz="4" w:space="0" w:color="auto"/>
              <w:left w:val="single" w:sz="4" w:space="0" w:color="auto"/>
              <w:bottom w:val="single" w:sz="4" w:space="0" w:color="auto"/>
              <w:right w:val="single" w:sz="4" w:space="0" w:color="auto"/>
            </w:tcBorders>
            <w:vAlign w:val="center"/>
          </w:tcPr>
          <w:p w14:paraId="3F1BF7B7" w14:textId="3A67D641" w:rsidR="00955069" w:rsidRPr="008C27E4" w:rsidRDefault="00955069" w:rsidP="00955069">
            <w:pPr>
              <w:spacing w:line="360" w:lineRule="exact"/>
              <w:rPr>
                <w:rFonts w:eastAsiaTheme="minorEastAsia"/>
                <w:sz w:val="21"/>
                <w:szCs w:val="21"/>
                <w:lang w:eastAsia="zh-CN"/>
              </w:rPr>
            </w:pPr>
            <w:r w:rsidRPr="008C27E4">
              <w:rPr>
                <w:rFonts w:eastAsiaTheme="minorEastAsia" w:hint="eastAsia"/>
                <w:sz w:val="21"/>
                <w:szCs w:val="21"/>
                <w:lang w:eastAsia="zh-CN"/>
              </w:rPr>
              <w:t>课堂讲授与讨论</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2EFAFF99" w14:textId="49E83A21" w:rsidR="00955069" w:rsidRPr="008C27E4" w:rsidRDefault="00955069" w:rsidP="00955069">
            <w:pPr>
              <w:spacing w:line="360" w:lineRule="exact"/>
              <w:rPr>
                <w:rFonts w:eastAsiaTheme="minorEastAsia"/>
                <w:sz w:val="21"/>
                <w:szCs w:val="21"/>
                <w:lang w:eastAsia="zh-CN"/>
              </w:rPr>
            </w:pPr>
            <w:r w:rsidRPr="00955069">
              <w:rPr>
                <w:rFonts w:eastAsiaTheme="minorEastAsia" w:hint="eastAsia"/>
                <w:sz w:val="21"/>
                <w:szCs w:val="21"/>
                <w:lang w:eastAsia="zh-CN"/>
              </w:rPr>
              <w:t>查阅资料撰写跟本课程相关的一种助剂的文献综述</w:t>
            </w:r>
          </w:p>
        </w:tc>
      </w:tr>
      <w:tr w:rsidR="00955069" w:rsidRPr="007646B3" w14:paraId="47F65E33" w14:textId="77777777" w:rsidTr="00C34D4D">
        <w:trPr>
          <w:trHeight w:val="340"/>
          <w:jc w:val="center"/>
        </w:trPr>
        <w:tc>
          <w:tcPr>
            <w:tcW w:w="2206" w:type="dxa"/>
            <w:gridSpan w:val="3"/>
            <w:tcBorders>
              <w:top w:val="single" w:sz="4" w:space="0" w:color="auto"/>
            </w:tcBorders>
            <w:vAlign w:val="center"/>
          </w:tcPr>
          <w:p w14:paraId="1D8F23AC" w14:textId="77777777" w:rsidR="00955069" w:rsidRPr="007646B3" w:rsidRDefault="00955069" w:rsidP="00955069">
            <w:pPr>
              <w:spacing w:after="0" w:line="360" w:lineRule="exact"/>
              <w:jc w:val="right"/>
              <w:rPr>
                <w:rFonts w:eastAsia="SimSun"/>
                <w:sz w:val="21"/>
                <w:szCs w:val="21"/>
              </w:rPr>
            </w:pPr>
            <w:r w:rsidRPr="007646B3">
              <w:rPr>
                <w:rFonts w:eastAsia="SimSun"/>
                <w:b/>
                <w:sz w:val="21"/>
                <w:szCs w:val="21"/>
              </w:rPr>
              <w:t>合计：</w:t>
            </w:r>
          </w:p>
        </w:tc>
        <w:tc>
          <w:tcPr>
            <w:tcW w:w="610" w:type="dxa"/>
            <w:tcBorders>
              <w:top w:val="single" w:sz="4" w:space="0" w:color="auto"/>
            </w:tcBorders>
            <w:vAlign w:val="center"/>
          </w:tcPr>
          <w:p w14:paraId="17583529" w14:textId="492991D4" w:rsidR="00955069" w:rsidRPr="007646B3" w:rsidRDefault="00955069" w:rsidP="00955069">
            <w:pPr>
              <w:spacing w:after="0" w:line="360" w:lineRule="exact"/>
              <w:jc w:val="center"/>
              <w:rPr>
                <w:rFonts w:eastAsia="SimSun"/>
                <w:sz w:val="21"/>
                <w:szCs w:val="21"/>
                <w:lang w:eastAsia="zh-CN"/>
              </w:rPr>
            </w:pPr>
            <w:r>
              <w:rPr>
                <w:rFonts w:eastAsia="SimSun" w:hint="eastAsia"/>
                <w:sz w:val="21"/>
                <w:szCs w:val="21"/>
                <w:lang w:eastAsia="zh-CN"/>
              </w:rPr>
              <w:t>32</w:t>
            </w:r>
          </w:p>
        </w:tc>
        <w:tc>
          <w:tcPr>
            <w:tcW w:w="2833" w:type="dxa"/>
            <w:gridSpan w:val="3"/>
            <w:tcBorders>
              <w:top w:val="single" w:sz="4" w:space="0" w:color="auto"/>
            </w:tcBorders>
            <w:vAlign w:val="center"/>
          </w:tcPr>
          <w:p w14:paraId="2DFC17CC" w14:textId="77777777" w:rsidR="00955069" w:rsidRPr="007646B3" w:rsidRDefault="00955069" w:rsidP="00955069">
            <w:pPr>
              <w:spacing w:after="0" w:line="360" w:lineRule="exact"/>
              <w:rPr>
                <w:rFonts w:eastAsia="SimSun"/>
                <w:sz w:val="21"/>
                <w:szCs w:val="21"/>
              </w:rPr>
            </w:pPr>
          </w:p>
        </w:tc>
        <w:tc>
          <w:tcPr>
            <w:tcW w:w="1335" w:type="dxa"/>
            <w:tcBorders>
              <w:top w:val="single" w:sz="4" w:space="0" w:color="auto"/>
            </w:tcBorders>
            <w:vAlign w:val="center"/>
          </w:tcPr>
          <w:p w14:paraId="3B29C5E6" w14:textId="77777777" w:rsidR="00955069" w:rsidRPr="007646B3" w:rsidRDefault="00955069" w:rsidP="00955069">
            <w:pPr>
              <w:spacing w:after="0" w:line="360" w:lineRule="exact"/>
              <w:rPr>
                <w:rFonts w:eastAsia="SimSun"/>
                <w:sz w:val="21"/>
                <w:szCs w:val="21"/>
              </w:rPr>
            </w:pPr>
          </w:p>
        </w:tc>
        <w:tc>
          <w:tcPr>
            <w:tcW w:w="1628" w:type="dxa"/>
            <w:gridSpan w:val="2"/>
            <w:tcBorders>
              <w:top w:val="single" w:sz="4" w:space="0" w:color="auto"/>
            </w:tcBorders>
            <w:vAlign w:val="center"/>
          </w:tcPr>
          <w:p w14:paraId="4C99EBC2" w14:textId="77777777" w:rsidR="00955069" w:rsidRPr="007646B3" w:rsidRDefault="00955069" w:rsidP="00955069">
            <w:pPr>
              <w:spacing w:after="0" w:line="360" w:lineRule="exact"/>
              <w:rPr>
                <w:rFonts w:eastAsia="SimSun"/>
                <w:sz w:val="21"/>
                <w:szCs w:val="21"/>
              </w:rPr>
            </w:pPr>
          </w:p>
        </w:tc>
      </w:tr>
      <w:tr w:rsidR="00955069" w:rsidRPr="007646B3" w14:paraId="5E25A334" w14:textId="77777777" w:rsidTr="00C34D4D">
        <w:trPr>
          <w:trHeight w:val="340"/>
          <w:jc w:val="center"/>
        </w:trPr>
        <w:tc>
          <w:tcPr>
            <w:tcW w:w="8612" w:type="dxa"/>
            <w:gridSpan w:val="10"/>
            <w:shd w:val="clear" w:color="auto" w:fill="C0C0C0"/>
            <w:vAlign w:val="center"/>
          </w:tcPr>
          <w:p w14:paraId="39C538ED" w14:textId="77777777" w:rsidR="00955069" w:rsidRPr="007646B3" w:rsidRDefault="00955069" w:rsidP="00955069">
            <w:pPr>
              <w:tabs>
                <w:tab w:val="left" w:pos="1440"/>
              </w:tabs>
              <w:spacing w:after="0" w:line="360" w:lineRule="exact"/>
              <w:jc w:val="center"/>
              <w:outlineLvl w:val="0"/>
              <w:rPr>
                <w:rFonts w:eastAsia="SimSun"/>
                <w:b/>
                <w:szCs w:val="21"/>
                <w:lang w:eastAsia="zh-CN"/>
              </w:rPr>
            </w:pPr>
            <w:r w:rsidRPr="007646B3">
              <w:rPr>
                <w:rFonts w:eastAsia="SimSun"/>
                <w:b/>
                <w:szCs w:val="21"/>
                <w:lang w:eastAsia="zh-CN"/>
              </w:rPr>
              <w:t>成绩评定方法及</w:t>
            </w:r>
            <w:commentRangeStart w:id="6"/>
            <w:r w:rsidRPr="007646B3">
              <w:rPr>
                <w:rFonts w:eastAsia="SimSun"/>
                <w:b/>
                <w:szCs w:val="21"/>
                <w:lang w:eastAsia="zh-CN"/>
              </w:rPr>
              <w:t>标准</w:t>
            </w:r>
            <w:commentRangeEnd w:id="6"/>
            <w:r>
              <w:rPr>
                <w:rStyle w:val="ab"/>
              </w:rPr>
              <w:commentReference w:id="6"/>
            </w:r>
          </w:p>
        </w:tc>
      </w:tr>
      <w:tr w:rsidR="00955069" w:rsidRPr="007646B3" w14:paraId="663F1562" w14:textId="77777777" w:rsidTr="00C34D4D">
        <w:trPr>
          <w:trHeight w:val="340"/>
          <w:jc w:val="center"/>
        </w:trPr>
        <w:tc>
          <w:tcPr>
            <w:tcW w:w="1871" w:type="dxa"/>
            <w:gridSpan w:val="2"/>
            <w:vAlign w:val="center"/>
          </w:tcPr>
          <w:p w14:paraId="64F2EA30" w14:textId="77777777" w:rsidR="00955069" w:rsidRPr="007646B3" w:rsidRDefault="00955069" w:rsidP="00955069">
            <w:pPr>
              <w:snapToGrid w:val="0"/>
              <w:spacing w:after="0" w:line="360" w:lineRule="exact"/>
              <w:jc w:val="center"/>
              <w:rPr>
                <w:rFonts w:eastAsia="SimSun"/>
                <w:b/>
                <w:sz w:val="21"/>
                <w:szCs w:val="21"/>
                <w:lang w:eastAsia="zh-CN"/>
              </w:rPr>
            </w:pPr>
            <w:r w:rsidRPr="007646B3">
              <w:rPr>
                <w:rFonts w:eastAsia="SimSun"/>
                <w:b/>
                <w:sz w:val="21"/>
                <w:szCs w:val="21"/>
              </w:rPr>
              <w:t>考核</w:t>
            </w:r>
            <w:r w:rsidRPr="007646B3">
              <w:rPr>
                <w:rFonts w:eastAsia="SimSun"/>
                <w:b/>
                <w:sz w:val="21"/>
                <w:szCs w:val="21"/>
                <w:lang w:eastAsia="zh-CN"/>
              </w:rPr>
              <w:t>形式</w:t>
            </w:r>
          </w:p>
        </w:tc>
        <w:tc>
          <w:tcPr>
            <w:tcW w:w="5246" w:type="dxa"/>
            <w:gridSpan w:val="7"/>
            <w:vAlign w:val="center"/>
          </w:tcPr>
          <w:p w14:paraId="560F2DA5" w14:textId="77777777" w:rsidR="00955069" w:rsidRPr="007646B3" w:rsidRDefault="00955069" w:rsidP="00955069">
            <w:pPr>
              <w:snapToGrid w:val="0"/>
              <w:spacing w:after="0" w:line="360" w:lineRule="exact"/>
              <w:ind w:left="180"/>
              <w:jc w:val="center"/>
              <w:rPr>
                <w:rFonts w:eastAsia="SimSun"/>
                <w:b/>
                <w:sz w:val="21"/>
                <w:szCs w:val="21"/>
              </w:rPr>
            </w:pPr>
            <w:r w:rsidRPr="007646B3">
              <w:rPr>
                <w:rFonts w:eastAsia="SimSun"/>
                <w:b/>
                <w:sz w:val="21"/>
                <w:szCs w:val="21"/>
              </w:rPr>
              <w:t>评价标准</w:t>
            </w:r>
          </w:p>
        </w:tc>
        <w:tc>
          <w:tcPr>
            <w:tcW w:w="1495" w:type="dxa"/>
            <w:vAlign w:val="center"/>
          </w:tcPr>
          <w:p w14:paraId="1F56F699" w14:textId="77777777" w:rsidR="00955069" w:rsidRPr="007646B3" w:rsidRDefault="00955069" w:rsidP="00955069">
            <w:pPr>
              <w:snapToGrid w:val="0"/>
              <w:spacing w:after="0" w:line="360" w:lineRule="exact"/>
              <w:ind w:left="180"/>
              <w:jc w:val="center"/>
              <w:rPr>
                <w:rFonts w:eastAsia="SimSun"/>
                <w:b/>
                <w:sz w:val="21"/>
                <w:szCs w:val="21"/>
              </w:rPr>
            </w:pPr>
            <w:r w:rsidRPr="007646B3">
              <w:rPr>
                <w:rFonts w:eastAsia="SimSun"/>
                <w:b/>
                <w:sz w:val="21"/>
                <w:szCs w:val="21"/>
              </w:rPr>
              <w:t>权重</w:t>
            </w:r>
          </w:p>
        </w:tc>
      </w:tr>
      <w:tr w:rsidR="00204D51" w:rsidRPr="007646B3" w14:paraId="7AFC46E7" w14:textId="77777777" w:rsidTr="00C34D4D">
        <w:trPr>
          <w:trHeight w:val="340"/>
          <w:jc w:val="center"/>
        </w:trPr>
        <w:tc>
          <w:tcPr>
            <w:tcW w:w="1871" w:type="dxa"/>
            <w:gridSpan w:val="2"/>
          </w:tcPr>
          <w:p w14:paraId="1D244D96" w14:textId="3B543D1F" w:rsidR="00204D51" w:rsidRPr="008C27E4" w:rsidRDefault="00204D51" w:rsidP="001D5405">
            <w:pPr>
              <w:snapToGrid w:val="0"/>
              <w:spacing w:line="360" w:lineRule="exact"/>
              <w:jc w:val="left"/>
              <w:rPr>
                <w:rFonts w:eastAsiaTheme="minorEastAsia"/>
                <w:sz w:val="21"/>
                <w:szCs w:val="21"/>
              </w:rPr>
            </w:pPr>
            <w:r>
              <w:rPr>
                <w:rFonts w:hint="eastAsia"/>
                <w:sz w:val="21"/>
                <w:szCs w:val="21"/>
              </w:rPr>
              <w:lastRenderedPageBreak/>
              <w:t>考勤</w:t>
            </w:r>
            <w:r>
              <w:rPr>
                <w:sz w:val="21"/>
                <w:szCs w:val="21"/>
              </w:rPr>
              <w:t xml:space="preserve"> </w:t>
            </w:r>
          </w:p>
        </w:tc>
        <w:tc>
          <w:tcPr>
            <w:tcW w:w="5246" w:type="dxa"/>
            <w:gridSpan w:val="7"/>
          </w:tcPr>
          <w:p w14:paraId="14C12612" w14:textId="06F3D223" w:rsidR="00204D51" w:rsidRPr="008C27E4" w:rsidRDefault="00204D51" w:rsidP="001D5405">
            <w:pPr>
              <w:snapToGrid w:val="0"/>
              <w:spacing w:line="360" w:lineRule="exact"/>
              <w:ind w:leftChars="-15" w:hangingChars="17" w:hanging="36"/>
              <w:jc w:val="left"/>
              <w:rPr>
                <w:rFonts w:eastAsiaTheme="minorEastAsia"/>
                <w:sz w:val="21"/>
                <w:szCs w:val="21"/>
                <w:lang w:eastAsia="zh-CN"/>
              </w:rPr>
            </w:pPr>
            <w:r>
              <w:rPr>
                <w:rFonts w:hint="eastAsia"/>
                <w:sz w:val="21"/>
                <w:szCs w:val="21"/>
                <w:lang w:eastAsia="zh-CN"/>
              </w:rPr>
              <w:t>缺席</w:t>
            </w:r>
            <w:r>
              <w:rPr>
                <w:sz w:val="21"/>
                <w:szCs w:val="21"/>
                <w:lang w:eastAsia="zh-CN"/>
              </w:rPr>
              <w:t>1</w:t>
            </w:r>
            <w:r>
              <w:rPr>
                <w:rFonts w:hint="eastAsia"/>
                <w:sz w:val="21"/>
                <w:szCs w:val="21"/>
                <w:lang w:eastAsia="zh-CN"/>
              </w:rPr>
              <w:t>次扣平时分</w:t>
            </w:r>
            <w:r>
              <w:rPr>
                <w:sz w:val="21"/>
                <w:szCs w:val="21"/>
                <w:lang w:eastAsia="zh-CN"/>
              </w:rPr>
              <w:t>10</w:t>
            </w:r>
            <w:r>
              <w:rPr>
                <w:rFonts w:hint="eastAsia"/>
                <w:sz w:val="21"/>
                <w:szCs w:val="21"/>
                <w:lang w:eastAsia="zh-CN"/>
              </w:rPr>
              <w:t>分，缺席</w:t>
            </w:r>
            <w:r w:rsidR="001D5405">
              <w:rPr>
                <w:sz w:val="21"/>
                <w:szCs w:val="21"/>
                <w:lang w:eastAsia="zh-CN"/>
              </w:rPr>
              <w:t>3</w:t>
            </w:r>
            <w:r>
              <w:rPr>
                <w:rFonts w:hint="eastAsia"/>
                <w:sz w:val="21"/>
                <w:szCs w:val="21"/>
                <w:lang w:eastAsia="zh-CN"/>
              </w:rPr>
              <w:t>次以上不及格处理，百分制。</w:t>
            </w:r>
            <w:r>
              <w:rPr>
                <w:sz w:val="21"/>
                <w:szCs w:val="21"/>
                <w:lang w:eastAsia="zh-CN"/>
              </w:rPr>
              <w:t xml:space="preserve"> </w:t>
            </w:r>
          </w:p>
        </w:tc>
        <w:tc>
          <w:tcPr>
            <w:tcW w:w="1495" w:type="dxa"/>
          </w:tcPr>
          <w:p w14:paraId="50DE4B51" w14:textId="27A109CB" w:rsidR="00204D51" w:rsidRPr="008C27E4" w:rsidRDefault="00E06A5C" w:rsidP="00204D51">
            <w:pPr>
              <w:snapToGrid w:val="0"/>
              <w:spacing w:line="360" w:lineRule="exact"/>
              <w:jc w:val="center"/>
              <w:rPr>
                <w:rFonts w:eastAsiaTheme="minorEastAsia"/>
                <w:b/>
                <w:sz w:val="21"/>
                <w:szCs w:val="21"/>
              </w:rPr>
            </w:pPr>
            <w:r>
              <w:rPr>
                <w:sz w:val="21"/>
                <w:szCs w:val="21"/>
              </w:rPr>
              <w:t>1</w:t>
            </w:r>
            <w:r>
              <w:rPr>
                <w:rFonts w:hint="eastAsia"/>
                <w:sz w:val="21"/>
                <w:szCs w:val="21"/>
                <w:lang w:eastAsia="zh-TW"/>
              </w:rPr>
              <w:t>0</w:t>
            </w:r>
            <w:r w:rsidR="00204D51">
              <w:rPr>
                <w:sz w:val="21"/>
                <w:szCs w:val="21"/>
              </w:rPr>
              <w:t xml:space="preserve">% </w:t>
            </w:r>
          </w:p>
        </w:tc>
      </w:tr>
      <w:tr w:rsidR="00204D51" w:rsidRPr="007646B3" w14:paraId="3C38549D" w14:textId="77777777" w:rsidTr="00C34D4D">
        <w:trPr>
          <w:trHeight w:val="340"/>
          <w:jc w:val="center"/>
        </w:trPr>
        <w:tc>
          <w:tcPr>
            <w:tcW w:w="1871" w:type="dxa"/>
            <w:gridSpan w:val="2"/>
          </w:tcPr>
          <w:p w14:paraId="3B38FC03" w14:textId="634D1E40" w:rsidR="00204D51" w:rsidRPr="008C27E4" w:rsidRDefault="00204D51" w:rsidP="001D5405">
            <w:pPr>
              <w:snapToGrid w:val="0"/>
              <w:spacing w:line="360" w:lineRule="exact"/>
              <w:jc w:val="left"/>
              <w:rPr>
                <w:rFonts w:eastAsiaTheme="minorEastAsia"/>
                <w:sz w:val="21"/>
                <w:szCs w:val="21"/>
              </w:rPr>
            </w:pPr>
            <w:r>
              <w:rPr>
                <w:rFonts w:hint="eastAsia"/>
                <w:sz w:val="21"/>
                <w:szCs w:val="21"/>
              </w:rPr>
              <w:t>作业</w:t>
            </w:r>
            <w:r>
              <w:rPr>
                <w:sz w:val="21"/>
                <w:szCs w:val="21"/>
              </w:rPr>
              <w:t xml:space="preserve"> </w:t>
            </w:r>
          </w:p>
        </w:tc>
        <w:tc>
          <w:tcPr>
            <w:tcW w:w="5246" w:type="dxa"/>
            <w:gridSpan w:val="7"/>
          </w:tcPr>
          <w:p w14:paraId="1428CEBE" w14:textId="6F40F30A" w:rsidR="00204D51" w:rsidRPr="008C27E4" w:rsidRDefault="00204D51" w:rsidP="001D5405">
            <w:pPr>
              <w:pStyle w:val="Default"/>
              <w:ind w:leftChars="-15" w:hangingChars="17" w:hanging="36"/>
              <w:rPr>
                <w:rFonts w:eastAsiaTheme="minorEastAsia"/>
                <w:sz w:val="21"/>
                <w:szCs w:val="21"/>
              </w:rPr>
            </w:pPr>
            <w:r>
              <w:rPr>
                <w:rFonts w:hint="eastAsia"/>
                <w:sz w:val="21"/>
                <w:szCs w:val="21"/>
              </w:rPr>
              <w:t>每次讲课完毕，教师均会根据所讲内容以及需要延伸的内容，提出具体要求，布置相关作业，作业的评分标准为（</w:t>
            </w:r>
            <w:r>
              <w:rPr>
                <w:rFonts w:ascii="Times New Roman" w:cs="Times New Roman"/>
                <w:sz w:val="21"/>
                <w:szCs w:val="21"/>
              </w:rPr>
              <w:t>A</w:t>
            </w:r>
            <w:r>
              <w:rPr>
                <w:rFonts w:ascii="Times New Roman" w:cs="Times New Roman"/>
                <w:sz w:val="14"/>
                <w:szCs w:val="14"/>
              </w:rPr>
              <w:t>+</w:t>
            </w:r>
            <w:r>
              <w:rPr>
                <w:rFonts w:hint="eastAsia"/>
                <w:sz w:val="21"/>
                <w:szCs w:val="21"/>
              </w:rPr>
              <w:t>、</w:t>
            </w:r>
            <w:r>
              <w:rPr>
                <w:rFonts w:ascii="Times New Roman" w:cs="Times New Roman"/>
                <w:sz w:val="21"/>
                <w:szCs w:val="21"/>
              </w:rPr>
              <w:t>A</w:t>
            </w:r>
            <w:r>
              <w:rPr>
                <w:rFonts w:hint="eastAsia"/>
                <w:sz w:val="21"/>
                <w:szCs w:val="21"/>
              </w:rPr>
              <w:t>、</w:t>
            </w:r>
            <w:r>
              <w:rPr>
                <w:rFonts w:ascii="Times New Roman" w:cs="Times New Roman"/>
                <w:sz w:val="21"/>
                <w:szCs w:val="21"/>
              </w:rPr>
              <w:t>A</w:t>
            </w:r>
            <w:r>
              <w:rPr>
                <w:rFonts w:hint="eastAsia"/>
                <w:sz w:val="11"/>
                <w:szCs w:val="11"/>
              </w:rPr>
              <w:t>－</w:t>
            </w:r>
            <w:r>
              <w:rPr>
                <w:rFonts w:hint="eastAsia"/>
                <w:sz w:val="21"/>
                <w:szCs w:val="21"/>
              </w:rPr>
              <w:t>、</w:t>
            </w:r>
            <w:r>
              <w:rPr>
                <w:rFonts w:ascii="Times New Roman" w:cs="Times New Roman"/>
                <w:sz w:val="21"/>
                <w:szCs w:val="21"/>
              </w:rPr>
              <w:t>B</w:t>
            </w:r>
            <w:r>
              <w:rPr>
                <w:rFonts w:ascii="Times New Roman" w:cs="Times New Roman"/>
                <w:sz w:val="14"/>
                <w:szCs w:val="14"/>
              </w:rPr>
              <w:t>+</w:t>
            </w:r>
            <w:r>
              <w:rPr>
                <w:rFonts w:hint="eastAsia"/>
                <w:sz w:val="21"/>
                <w:szCs w:val="21"/>
              </w:rPr>
              <w:t>、</w:t>
            </w:r>
            <w:r>
              <w:rPr>
                <w:rFonts w:ascii="Times New Roman" w:cs="Times New Roman"/>
                <w:sz w:val="21"/>
                <w:szCs w:val="21"/>
              </w:rPr>
              <w:t>B</w:t>
            </w:r>
            <w:r>
              <w:rPr>
                <w:rFonts w:hint="eastAsia"/>
                <w:sz w:val="21"/>
                <w:szCs w:val="21"/>
              </w:rPr>
              <w:t>、</w:t>
            </w:r>
            <w:r>
              <w:rPr>
                <w:rFonts w:ascii="Times New Roman" w:cs="Times New Roman"/>
                <w:sz w:val="21"/>
                <w:szCs w:val="21"/>
              </w:rPr>
              <w:t>B</w:t>
            </w:r>
            <w:r>
              <w:rPr>
                <w:rFonts w:hint="eastAsia"/>
                <w:sz w:val="11"/>
                <w:szCs w:val="11"/>
              </w:rPr>
              <w:t>－</w:t>
            </w:r>
            <w:r>
              <w:rPr>
                <w:rFonts w:hint="eastAsia"/>
                <w:sz w:val="21"/>
                <w:szCs w:val="21"/>
              </w:rPr>
              <w:t>、</w:t>
            </w:r>
            <w:r>
              <w:rPr>
                <w:rFonts w:ascii="Times New Roman" w:cs="Times New Roman"/>
                <w:sz w:val="21"/>
                <w:szCs w:val="21"/>
              </w:rPr>
              <w:t>C</w:t>
            </w:r>
            <w:r>
              <w:rPr>
                <w:rFonts w:ascii="Times New Roman" w:cs="Times New Roman"/>
                <w:sz w:val="14"/>
                <w:szCs w:val="14"/>
              </w:rPr>
              <w:t>+</w:t>
            </w:r>
            <w:r>
              <w:rPr>
                <w:rFonts w:hint="eastAsia"/>
                <w:sz w:val="21"/>
                <w:szCs w:val="21"/>
              </w:rPr>
              <w:t>、</w:t>
            </w:r>
            <w:r>
              <w:rPr>
                <w:rFonts w:ascii="Times New Roman" w:cs="Times New Roman"/>
                <w:sz w:val="21"/>
                <w:szCs w:val="21"/>
              </w:rPr>
              <w:t>C</w:t>
            </w:r>
            <w:r>
              <w:rPr>
                <w:rFonts w:hint="eastAsia"/>
                <w:sz w:val="21"/>
                <w:szCs w:val="21"/>
              </w:rPr>
              <w:t>、</w:t>
            </w:r>
            <w:r>
              <w:rPr>
                <w:rFonts w:ascii="Times New Roman" w:cs="Times New Roman"/>
                <w:sz w:val="21"/>
                <w:szCs w:val="21"/>
              </w:rPr>
              <w:t>C</w:t>
            </w:r>
            <w:r>
              <w:rPr>
                <w:rFonts w:hint="eastAsia"/>
                <w:sz w:val="11"/>
                <w:szCs w:val="11"/>
              </w:rPr>
              <w:t>－</w:t>
            </w:r>
            <w:r>
              <w:rPr>
                <w:rFonts w:hint="eastAsia"/>
                <w:sz w:val="21"/>
                <w:szCs w:val="21"/>
              </w:rPr>
              <w:t>、</w:t>
            </w:r>
            <w:r>
              <w:rPr>
                <w:rFonts w:ascii="Times New Roman" w:cs="Times New Roman"/>
                <w:sz w:val="21"/>
                <w:szCs w:val="21"/>
              </w:rPr>
              <w:t>D</w:t>
            </w:r>
            <w:r>
              <w:rPr>
                <w:rFonts w:hint="eastAsia"/>
                <w:sz w:val="21"/>
                <w:szCs w:val="21"/>
              </w:rPr>
              <w:t>）十个等级，其中</w:t>
            </w:r>
            <w:r>
              <w:rPr>
                <w:rFonts w:ascii="Times New Roman" w:cs="Times New Roman"/>
                <w:sz w:val="21"/>
                <w:szCs w:val="21"/>
              </w:rPr>
              <w:t>A</w:t>
            </w:r>
            <w:r>
              <w:rPr>
                <w:rFonts w:ascii="Times New Roman" w:cs="Times New Roman"/>
                <w:sz w:val="14"/>
                <w:szCs w:val="14"/>
              </w:rPr>
              <w:t>+</w:t>
            </w:r>
            <w:r>
              <w:rPr>
                <w:rFonts w:hint="eastAsia"/>
                <w:sz w:val="21"/>
                <w:szCs w:val="21"/>
              </w:rPr>
              <w:t>代表</w:t>
            </w:r>
            <w:r>
              <w:rPr>
                <w:rFonts w:ascii="Times New Roman" w:cs="Times New Roman"/>
                <w:sz w:val="21"/>
                <w:szCs w:val="21"/>
              </w:rPr>
              <w:t>100</w:t>
            </w:r>
            <w:r>
              <w:rPr>
                <w:rFonts w:hint="eastAsia"/>
                <w:sz w:val="21"/>
                <w:szCs w:val="21"/>
              </w:rPr>
              <w:t>分，</w:t>
            </w:r>
            <w:r>
              <w:rPr>
                <w:rFonts w:ascii="Times New Roman" w:cs="Times New Roman"/>
                <w:sz w:val="21"/>
                <w:szCs w:val="21"/>
              </w:rPr>
              <w:t>A</w:t>
            </w:r>
            <w:r>
              <w:rPr>
                <w:rFonts w:hint="eastAsia"/>
                <w:sz w:val="21"/>
                <w:szCs w:val="21"/>
              </w:rPr>
              <w:t>代表</w:t>
            </w:r>
            <w:r>
              <w:rPr>
                <w:rFonts w:ascii="Times New Roman" w:cs="Times New Roman"/>
                <w:sz w:val="21"/>
                <w:szCs w:val="21"/>
              </w:rPr>
              <w:t>90</w:t>
            </w:r>
            <w:r>
              <w:rPr>
                <w:rFonts w:hint="eastAsia"/>
                <w:sz w:val="21"/>
                <w:szCs w:val="21"/>
              </w:rPr>
              <w:t>分，每个等级依次减少</w:t>
            </w:r>
            <w:r>
              <w:rPr>
                <w:rFonts w:ascii="Times New Roman" w:cs="Times New Roman"/>
                <w:sz w:val="21"/>
                <w:szCs w:val="21"/>
              </w:rPr>
              <w:t>10</w:t>
            </w:r>
            <w:r>
              <w:rPr>
                <w:rFonts w:hint="eastAsia"/>
                <w:sz w:val="21"/>
                <w:szCs w:val="21"/>
              </w:rPr>
              <w:t>分，</w:t>
            </w:r>
            <w:r>
              <w:rPr>
                <w:rFonts w:ascii="Times New Roman" w:cs="Times New Roman"/>
                <w:sz w:val="21"/>
                <w:szCs w:val="21"/>
              </w:rPr>
              <w:t>D</w:t>
            </w:r>
            <w:r>
              <w:rPr>
                <w:rFonts w:hint="eastAsia"/>
                <w:sz w:val="21"/>
                <w:szCs w:val="21"/>
              </w:rPr>
              <w:t>代表</w:t>
            </w:r>
            <w:r>
              <w:rPr>
                <w:rFonts w:ascii="Times New Roman" w:cs="Times New Roman"/>
                <w:sz w:val="21"/>
                <w:szCs w:val="21"/>
              </w:rPr>
              <w:t>50</w:t>
            </w:r>
            <w:r>
              <w:rPr>
                <w:rFonts w:hint="eastAsia"/>
                <w:sz w:val="21"/>
                <w:szCs w:val="21"/>
              </w:rPr>
              <w:t>分，取每次成绩的平均分，百分制。</w:t>
            </w:r>
            <w:r>
              <w:rPr>
                <w:sz w:val="21"/>
                <w:szCs w:val="21"/>
              </w:rPr>
              <w:t xml:space="preserve"> </w:t>
            </w:r>
          </w:p>
        </w:tc>
        <w:tc>
          <w:tcPr>
            <w:tcW w:w="1495" w:type="dxa"/>
          </w:tcPr>
          <w:p w14:paraId="7C9005B8" w14:textId="5749C715" w:rsidR="00204D51" w:rsidRPr="008C27E4" w:rsidRDefault="00E06A5C" w:rsidP="00204D51">
            <w:pPr>
              <w:snapToGrid w:val="0"/>
              <w:spacing w:line="360" w:lineRule="exact"/>
              <w:jc w:val="center"/>
              <w:rPr>
                <w:rFonts w:eastAsiaTheme="minorEastAsia"/>
                <w:b/>
                <w:sz w:val="21"/>
                <w:szCs w:val="21"/>
              </w:rPr>
            </w:pPr>
            <w:r>
              <w:rPr>
                <w:rFonts w:hint="eastAsia"/>
                <w:sz w:val="21"/>
                <w:szCs w:val="21"/>
                <w:lang w:eastAsia="zh-TW"/>
              </w:rPr>
              <w:t>20</w:t>
            </w:r>
            <w:r w:rsidR="00204D51">
              <w:rPr>
                <w:sz w:val="21"/>
                <w:szCs w:val="21"/>
              </w:rPr>
              <w:t xml:space="preserve">% </w:t>
            </w:r>
          </w:p>
        </w:tc>
      </w:tr>
      <w:tr w:rsidR="00204D51" w:rsidRPr="007646B3" w14:paraId="4FFDD2AF" w14:textId="77777777" w:rsidTr="00C34D4D">
        <w:trPr>
          <w:trHeight w:val="340"/>
          <w:jc w:val="center"/>
        </w:trPr>
        <w:tc>
          <w:tcPr>
            <w:tcW w:w="1871" w:type="dxa"/>
            <w:gridSpan w:val="2"/>
          </w:tcPr>
          <w:p w14:paraId="5812CCBF" w14:textId="2B95BF26" w:rsidR="00204D51" w:rsidRPr="008C27E4" w:rsidRDefault="00204D51" w:rsidP="001D5405">
            <w:pPr>
              <w:snapToGrid w:val="0"/>
              <w:spacing w:line="360" w:lineRule="exact"/>
              <w:jc w:val="left"/>
              <w:rPr>
                <w:rFonts w:eastAsiaTheme="minorEastAsia"/>
                <w:sz w:val="21"/>
                <w:szCs w:val="21"/>
              </w:rPr>
            </w:pPr>
            <w:r>
              <w:rPr>
                <w:rFonts w:hint="eastAsia"/>
                <w:sz w:val="21"/>
                <w:szCs w:val="21"/>
              </w:rPr>
              <w:t>期末考核</w:t>
            </w:r>
          </w:p>
        </w:tc>
        <w:tc>
          <w:tcPr>
            <w:tcW w:w="5246" w:type="dxa"/>
            <w:gridSpan w:val="7"/>
          </w:tcPr>
          <w:p w14:paraId="6445A0B0" w14:textId="32BCABBF" w:rsidR="00204D51" w:rsidRPr="008C27E4" w:rsidRDefault="00204D51" w:rsidP="001D5405">
            <w:pPr>
              <w:snapToGrid w:val="0"/>
              <w:spacing w:line="360" w:lineRule="exact"/>
              <w:ind w:left="3"/>
              <w:rPr>
                <w:rFonts w:eastAsiaTheme="minorEastAsia"/>
                <w:sz w:val="21"/>
                <w:szCs w:val="21"/>
                <w:lang w:eastAsia="zh-CN"/>
              </w:rPr>
            </w:pPr>
            <w:r>
              <w:rPr>
                <w:rFonts w:hint="eastAsia"/>
                <w:sz w:val="21"/>
                <w:szCs w:val="21"/>
                <w:lang w:eastAsia="zh-CN"/>
              </w:rPr>
              <w:t>按照期末考试成绩进行评价，百分制。</w:t>
            </w:r>
            <w:r>
              <w:rPr>
                <w:sz w:val="21"/>
                <w:szCs w:val="21"/>
                <w:lang w:eastAsia="zh-CN"/>
              </w:rPr>
              <w:t xml:space="preserve"> </w:t>
            </w:r>
          </w:p>
        </w:tc>
        <w:tc>
          <w:tcPr>
            <w:tcW w:w="1495" w:type="dxa"/>
          </w:tcPr>
          <w:p w14:paraId="5E326FF4" w14:textId="533C203F" w:rsidR="00204D51" w:rsidRPr="008C27E4" w:rsidRDefault="00204D51" w:rsidP="00204D51">
            <w:pPr>
              <w:snapToGrid w:val="0"/>
              <w:spacing w:line="360" w:lineRule="exact"/>
              <w:jc w:val="center"/>
              <w:rPr>
                <w:rFonts w:eastAsiaTheme="minorEastAsia"/>
                <w:b/>
                <w:sz w:val="21"/>
                <w:szCs w:val="21"/>
              </w:rPr>
            </w:pPr>
            <w:r>
              <w:rPr>
                <w:sz w:val="21"/>
                <w:szCs w:val="21"/>
              </w:rPr>
              <w:t xml:space="preserve">70% </w:t>
            </w:r>
          </w:p>
        </w:tc>
      </w:tr>
      <w:tr w:rsidR="00955069" w:rsidRPr="007646B3" w14:paraId="2A65E4F8" w14:textId="77777777" w:rsidTr="00C34D4D">
        <w:trPr>
          <w:trHeight w:val="340"/>
          <w:jc w:val="center"/>
        </w:trPr>
        <w:tc>
          <w:tcPr>
            <w:tcW w:w="8612" w:type="dxa"/>
            <w:gridSpan w:val="10"/>
            <w:vAlign w:val="center"/>
          </w:tcPr>
          <w:p w14:paraId="5010AA66" w14:textId="22F6BFED" w:rsidR="00955069" w:rsidRPr="007646B3" w:rsidRDefault="00955069" w:rsidP="00955069">
            <w:pPr>
              <w:snapToGrid w:val="0"/>
              <w:spacing w:after="0" w:line="360" w:lineRule="exact"/>
              <w:rPr>
                <w:rFonts w:eastAsia="SimSun"/>
                <w:b/>
                <w:sz w:val="21"/>
                <w:szCs w:val="21"/>
              </w:rPr>
            </w:pPr>
            <w:r w:rsidRPr="007646B3">
              <w:rPr>
                <w:rFonts w:eastAsia="SimSun"/>
                <w:b/>
                <w:sz w:val="21"/>
                <w:szCs w:val="21"/>
                <w:lang w:eastAsia="zh-CN"/>
              </w:rPr>
              <w:t>大纲编写时间：</w:t>
            </w:r>
            <w:r w:rsidR="00204D51">
              <w:rPr>
                <w:rFonts w:hint="eastAsia"/>
                <w:b/>
                <w:sz w:val="21"/>
                <w:szCs w:val="21"/>
                <w:lang w:eastAsia="zh-TW"/>
              </w:rPr>
              <w:t>2</w:t>
            </w:r>
            <w:r w:rsidR="002D5D68">
              <w:rPr>
                <w:rFonts w:eastAsia="SimSun"/>
                <w:b/>
                <w:sz w:val="21"/>
                <w:szCs w:val="21"/>
                <w:lang w:eastAsia="zh-CN"/>
              </w:rPr>
              <w:t>017/</w:t>
            </w:r>
            <w:r w:rsidR="002D5D68">
              <w:rPr>
                <w:rFonts w:ascii="新細明體" w:hAnsi="新細明體" w:hint="eastAsia"/>
                <w:b/>
                <w:sz w:val="21"/>
                <w:szCs w:val="21"/>
                <w:lang w:eastAsia="zh-TW"/>
              </w:rPr>
              <w:t>9</w:t>
            </w:r>
            <w:r w:rsidR="002D5D68">
              <w:rPr>
                <w:rFonts w:eastAsia="SimSun"/>
                <w:b/>
                <w:sz w:val="21"/>
                <w:szCs w:val="21"/>
                <w:lang w:eastAsia="zh-CN"/>
              </w:rPr>
              <w:t>/</w:t>
            </w:r>
            <w:r w:rsidR="002D5D68">
              <w:rPr>
                <w:rFonts w:ascii="新細明體" w:hAnsi="新細明體" w:hint="eastAsia"/>
                <w:b/>
                <w:sz w:val="21"/>
                <w:szCs w:val="21"/>
                <w:lang w:eastAsia="zh-TW"/>
              </w:rPr>
              <w:t>7</w:t>
            </w:r>
          </w:p>
        </w:tc>
      </w:tr>
      <w:tr w:rsidR="00955069" w:rsidRPr="007646B3" w14:paraId="2FBDEF37" w14:textId="77777777" w:rsidTr="00C34D4D">
        <w:trPr>
          <w:trHeight w:val="2351"/>
          <w:jc w:val="center"/>
        </w:trPr>
        <w:tc>
          <w:tcPr>
            <w:tcW w:w="8612" w:type="dxa"/>
            <w:gridSpan w:val="10"/>
          </w:tcPr>
          <w:p w14:paraId="220DD6BC" w14:textId="77777777" w:rsidR="00955069" w:rsidRPr="007646B3" w:rsidRDefault="00955069" w:rsidP="00955069">
            <w:pPr>
              <w:tabs>
                <w:tab w:val="left" w:pos="1440"/>
              </w:tabs>
              <w:spacing w:after="0" w:line="360" w:lineRule="exact"/>
              <w:jc w:val="left"/>
              <w:outlineLvl w:val="0"/>
              <w:rPr>
                <w:rFonts w:eastAsia="SimSun"/>
                <w:b/>
                <w:szCs w:val="21"/>
                <w:lang w:eastAsia="zh-CN"/>
              </w:rPr>
            </w:pPr>
            <w:r w:rsidRPr="007646B3">
              <w:rPr>
                <w:rFonts w:eastAsia="SimSun"/>
                <w:b/>
                <w:szCs w:val="21"/>
                <w:lang w:eastAsia="zh-CN"/>
              </w:rPr>
              <w:t>系（部）审查意见：</w:t>
            </w:r>
          </w:p>
          <w:p w14:paraId="07F3BF92" w14:textId="77777777" w:rsidR="00955069" w:rsidRPr="007646B3" w:rsidRDefault="00955069" w:rsidP="00955069">
            <w:pPr>
              <w:spacing w:after="0" w:line="360" w:lineRule="exact"/>
              <w:ind w:firstLineChars="27" w:firstLine="57"/>
              <w:jc w:val="left"/>
              <w:rPr>
                <w:rFonts w:eastAsia="SimSun"/>
                <w:b/>
                <w:sz w:val="21"/>
                <w:szCs w:val="21"/>
                <w:lang w:eastAsia="zh-CN"/>
              </w:rPr>
            </w:pPr>
          </w:p>
          <w:p w14:paraId="2D08EC47" w14:textId="77777777" w:rsidR="00955069" w:rsidRPr="007646B3" w:rsidRDefault="00955069" w:rsidP="00955069">
            <w:pPr>
              <w:spacing w:after="0" w:line="360" w:lineRule="exact"/>
              <w:ind w:firstLineChars="27" w:firstLine="57"/>
              <w:jc w:val="left"/>
              <w:rPr>
                <w:rFonts w:eastAsia="SimSun"/>
                <w:b/>
                <w:sz w:val="21"/>
                <w:szCs w:val="21"/>
                <w:lang w:eastAsia="zh-CN"/>
              </w:rPr>
            </w:pPr>
          </w:p>
          <w:p w14:paraId="4A5D2806" w14:textId="77777777" w:rsidR="00955069" w:rsidRPr="007646B3" w:rsidRDefault="00955069" w:rsidP="00955069">
            <w:pPr>
              <w:spacing w:after="0" w:line="360" w:lineRule="exact"/>
              <w:ind w:firstLineChars="450" w:firstLine="945"/>
              <w:rPr>
                <w:rFonts w:eastAsia="SimSun"/>
                <w:sz w:val="21"/>
                <w:szCs w:val="21"/>
                <w:lang w:eastAsia="zh-CN"/>
              </w:rPr>
            </w:pPr>
            <w:r w:rsidRPr="007646B3">
              <w:rPr>
                <w:rFonts w:eastAsia="SimSun"/>
                <w:sz w:val="21"/>
                <w:szCs w:val="21"/>
                <w:lang w:eastAsia="zh-CN"/>
              </w:rPr>
              <w:t>。</w:t>
            </w:r>
          </w:p>
          <w:p w14:paraId="72D54BEA" w14:textId="77777777" w:rsidR="00955069" w:rsidRPr="007646B3" w:rsidRDefault="00955069" w:rsidP="00955069">
            <w:pPr>
              <w:spacing w:after="0" w:line="360" w:lineRule="exact"/>
              <w:rPr>
                <w:rFonts w:eastAsia="SimSun"/>
                <w:sz w:val="21"/>
                <w:szCs w:val="21"/>
                <w:lang w:eastAsia="zh-CN"/>
              </w:rPr>
            </w:pPr>
          </w:p>
          <w:p w14:paraId="7BCE32C3" w14:textId="77777777" w:rsidR="00955069" w:rsidRPr="007646B3" w:rsidRDefault="00955069" w:rsidP="00955069">
            <w:pPr>
              <w:spacing w:after="0" w:line="360" w:lineRule="exact"/>
              <w:ind w:right="420"/>
              <w:rPr>
                <w:rFonts w:eastAsia="SimSun"/>
                <w:sz w:val="21"/>
                <w:szCs w:val="21"/>
                <w:lang w:eastAsia="zh-CN"/>
              </w:rPr>
            </w:pPr>
          </w:p>
          <w:p w14:paraId="307E4C44" w14:textId="77777777" w:rsidR="00955069" w:rsidRPr="007646B3" w:rsidRDefault="00955069" w:rsidP="00955069">
            <w:pPr>
              <w:spacing w:after="0" w:line="360" w:lineRule="exact"/>
              <w:ind w:right="420"/>
              <w:jc w:val="right"/>
              <w:rPr>
                <w:rFonts w:eastAsia="SimSun"/>
                <w:sz w:val="21"/>
                <w:szCs w:val="21"/>
                <w:lang w:eastAsia="zh-CN"/>
              </w:rPr>
            </w:pPr>
            <w:r w:rsidRPr="007646B3">
              <w:rPr>
                <w:rFonts w:eastAsia="SimSun"/>
                <w:sz w:val="21"/>
                <w:szCs w:val="21"/>
                <w:lang w:eastAsia="zh-CN"/>
              </w:rPr>
              <w:t>系（部）主任签名：</w:t>
            </w:r>
            <w:r w:rsidRPr="007646B3">
              <w:rPr>
                <w:rFonts w:eastAsia="SimSun"/>
                <w:sz w:val="21"/>
                <w:szCs w:val="21"/>
                <w:lang w:eastAsia="zh-CN"/>
              </w:rPr>
              <w:t xml:space="preserve">                         </w:t>
            </w:r>
            <w:r w:rsidRPr="007646B3">
              <w:rPr>
                <w:rFonts w:eastAsia="SimSun"/>
                <w:sz w:val="21"/>
                <w:szCs w:val="21"/>
                <w:lang w:eastAsia="zh-CN"/>
              </w:rPr>
              <w:t>日期：</w:t>
            </w:r>
            <w:r w:rsidRPr="007646B3">
              <w:rPr>
                <w:rFonts w:eastAsia="SimSun"/>
                <w:sz w:val="21"/>
                <w:szCs w:val="21"/>
                <w:lang w:eastAsia="zh-CN"/>
              </w:rPr>
              <w:t xml:space="preserve">      </w:t>
            </w:r>
            <w:r w:rsidRPr="007646B3">
              <w:rPr>
                <w:rFonts w:eastAsia="SimSun"/>
                <w:sz w:val="21"/>
                <w:szCs w:val="21"/>
                <w:lang w:eastAsia="zh-CN"/>
              </w:rPr>
              <w:t>年</w:t>
            </w:r>
            <w:r w:rsidRPr="007646B3">
              <w:rPr>
                <w:rFonts w:eastAsia="SimSun"/>
                <w:sz w:val="21"/>
                <w:szCs w:val="21"/>
                <w:lang w:eastAsia="zh-CN"/>
              </w:rPr>
              <w:t xml:space="preserve">    </w:t>
            </w:r>
            <w:r w:rsidRPr="007646B3">
              <w:rPr>
                <w:rFonts w:eastAsia="SimSun"/>
                <w:sz w:val="21"/>
                <w:szCs w:val="21"/>
                <w:lang w:eastAsia="zh-CN"/>
              </w:rPr>
              <w:t>月</w:t>
            </w:r>
            <w:r w:rsidRPr="007646B3">
              <w:rPr>
                <w:rFonts w:eastAsia="SimSun"/>
                <w:sz w:val="21"/>
                <w:szCs w:val="21"/>
                <w:lang w:eastAsia="zh-CN"/>
              </w:rPr>
              <w:t xml:space="preserve">    </w:t>
            </w:r>
            <w:r w:rsidRPr="007646B3">
              <w:rPr>
                <w:rFonts w:eastAsia="SimSun"/>
                <w:sz w:val="21"/>
                <w:szCs w:val="21"/>
                <w:lang w:eastAsia="zh-CN"/>
              </w:rPr>
              <w:t>日</w:t>
            </w:r>
          </w:p>
          <w:p w14:paraId="7840960E" w14:textId="77777777" w:rsidR="00955069" w:rsidRDefault="00955069" w:rsidP="00955069">
            <w:pPr>
              <w:snapToGrid w:val="0"/>
              <w:spacing w:after="0" w:line="360" w:lineRule="exact"/>
              <w:ind w:left="180"/>
              <w:rPr>
                <w:rFonts w:eastAsia="SimSun"/>
                <w:sz w:val="21"/>
                <w:szCs w:val="21"/>
                <w:lang w:eastAsia="zh-CN"/>
              </w:rPr>
            </w:pPr>
          </w:p>
          <w:p w14:paraId="60C9909E" w14:textId="77777777" w:rsidR="00955069" w:rsidRPr="007646B3" w:rsidRDefault="00955069" w:rsidP="00955069">
            <w:pPr>
              <w:snapToGrid w:val="0"/>
              <w:spacing w:after="0" w:line="360" w:lineRule="exact"/>
              <w:ind w:left="180"/>
              <w:rPr>
                <w:rFonts w:eastAsia="SimSun"/>
                <w:sz w:val="21"/>
                <w:szCs w:val="21"/>
                <w:lang w:eastAsia="zh-CN"/>
              </w:rPr>
            </w:pPr>
          </w:p>
        </w:tc>
      </w:tr>
    </w:tbl>
    <w:p w14:paraId="248EE773" w14:textId="77777777" w:rsidR="003044FA" w:rsidRPr="007646B3" w:rsidRDefault="00785779" w:rsidP="00A21D8D">
      <w:pPr>
        <w:spacing w:after="0" w:line="360" w:lineRule="exact"/>
        <w:ind w:left="738" w:hangingChars="350" w:hanging="738"/>
        <w:rPr>
          <w:rFonts w:eastAsia="SimSun"/>
          <w:b/>
          <w:sz w:val="21"/>
          <w:szCs w:val="21"/>
          <w:lang w:eastAsia="zh-CN"/>
        </w:rPr>
      </w:pPr>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SimSun"/>
          <w:b/>
          <w:sz w:val="21"/>
          <w:szCs w:val="21"/>
          <w:lang w:eastAsia="zh-CN"/>
        </w:rPr>
        <w:t>教学目标：请精炼概括</w:t>
      </w:r>
      <w:r w:rsidRPr="007646B3">
        <w:rPr>
          <w:rFonts w:eastAsia="SimSun"/>
          <w:b/>
          <w:sz w:val="21"/>
          <w:szCs w:val="21"/>
          <w:lang w:eastAsia="zh-CN"/>
        </w:rPr>
        <w:t>3-5</w:t>
      </w:r>
      <w:r w:rsidRPr="007646B3">
        <w:rPr>
          <w:rFonts w:eastAsia="SimSun"/>
          <w:b/>
          <w:sz w:val="21"/>
          <w:szCs w:val="21"/>
          <w:lang w:eastAsia="zh-CN"/>
        </w:rPr>
        <w:t>条目标，并注明每条目标所要求的学习目标层次</w:t>
      </w:r>
      <w:r w:rsidR="00E53E23" w:rsidRPr="007646B3">
        <w:rPr>
          <w:rFonts w:eastAsia="SimSun"/>
          <w:b/>
          <w:sz w:val="21"/>
          <w:szCs w:val="21"/>
          <w:lang w:eastAsia="zh-CN"/>
        </w:rPr>
        <w:t>（理解、运用、分析、综合和评价）</w:t>
      </w:r>
      <w:r w:rsidRPr="007646B3">
        <w:rPr>
          <w:rFonts w:eastAsia="SimSun"/>
          <w:b/>
          <w:sz w:val="21"/>
          <w:szCs w:val="21"/>
          <w:lang w:eastAsia="zh-CN"/>
        </w:rPr>
        <w:t>。本课程教学目标须与授课对象的专业培养目标有一定的对应关系</w:t>
      </w:r>
    </w:p>
    <w:p w14:paraId="1951F1C9" w14:textId="77777777" w:rsidR="00917C66" w:rsidRPr="007646B3" w:rsidRDefault="00917C66" w:rsidP="00A21D8D">
      <w:pPr>
        <w:spacing w:after="0" w:line="360" w:lineRule="exact"/>
        <w:ind w:left="738" w:hangingChars="350" w:hanging="738"/>
        <w:rPr>
          <w:rFonts w:eastAsia="SimSun"/>
          <w:b/>
          <w:sz w:val="21"/>
          <w:szCs w:val="21"/>
          <w:lang w:eastAsia="zh-CN"/>
        </w:rPr>
      </w:pPr>
      <w:r w:rsidRPr="007646B3">
        <w:rPr>
          <w:rFonts w:eastAsia="SimSun"/>
          <w:b/>
          <w:sz w:val="21"/>
          <w:szCs w:val="21"/>
          <w:lang w:eastAsia="zh-CN"/>
        </w:rPr>
        <w:t xml:space="preserve">    2</w:t>
      </w:r>
      <w:r w:rsidRPr="007646B3">
        <w:rPr>
          <w:rFonts w:eastAsia="SimSun"/>
          <w:b/>
          <w:sz w:val="21"/>
          <w:szCs w:val="21"/>
          <w:lang w:eastAsia="zh-CN"/>
        </w:rPr>
        <w:t>、学生核心能力即毕业要求</w:t>
      </w:r>
      <w:r w:rsidR="00C76FA2" w:rsidRPr="007646B3">
        <w:rPr>
          <w:rFonts w:eastAsia="SimSun"/>
          <w:b/>
          <w:sz w:val="21"/>
          <w:szCs w:val="21"/>
          <w:lang w:eastAsia="zh-CN"/>
        </w:rPr>
        <w:t>或培养要求</w:t>
      </w:r>
      <w:r w:rsidRPr="007646B3">
        <w:rPr>
          <w:rFonts w:eastAsia="SimSun"/>
          <w:b/>
          <w:sz w:val="21"/>
          <w:szCs w:val="21"/>
          <w:lang w:eastAsia="zh-CN"/>
        </w:rPr>
        <w:t>，请</w:t>
      </w:r>
      <w:r w:rsidR="000E0AE8" w:rsidRPr="007646B3">
        <w:rPr>
          <w:rFonts w:eastAsia="SimSun"/>
          <w:b/>
          <w:sz w:val="21"/>
          <w:szCs w:val="21"/>
          <w:lang w:eastAsia="zh-CN"/>
        </w:rPr>
        <w:t>任课教师</w:t>
      </w:r>
      <w:r w:rsidRPr="007646B3">
        <w:rPr>
          <w:rFonts w:eastAsia="SimSun"/>
          <w:b/>
          <w:sz w:val="21"/>
          <w:szCs w:val="21"/>
          <w:lang w:eastAsia="zh-CN"/>
        </w:rPr>
        <w:t>从授课对象人才培养方案中对应部分复制</w:t>
      </w:r>
      <w:r w:rsidR="000E0AE8" w:rsidRPr="007646B3">
        <w:rPr>
          <w:rFonts w:eastAsia="SimSun"/>
          <w:b/>
          <w:sz w:val="21"/>
          <w:szCs w:val="21"/>
          <w:lang w:eastAsia="zh-CN"/>
        </w:rPr>
        <w:t>（</w:t>
      </w:r>
      <w:r w:rsidR="000E0AE8" w:rsidRPr="007646B3">
        <w:rPr>
          <w:rFonts w:eastAsia="SimSun"/>
          <w:b/>
          <w:sz w:val="21"/>
          <w:szCs w:val="21"/>
          <w:lang w:eastAsia="zh-CN"/>
        </w:rPr>
        <w:t>http://jwc.dgut.edu.cn/</w:t>
      </w:r>
      <w:r w:rsidR="000E0AE8" w:rsidRPr="007646B3">
        <w:rPr>
          <w:rFonts w:eastAsia="SimSun"/>
          <w:b/>
          <w:sz w:val="21"/>
          <w:szCs w:val="21"/>
          <w:lang w:eastAsia="zh-CN"/>
        </w:rPr>
        <w:t>）</w:t>
      </w:r>
    </w:p>
    <w:p w14:paraId="77B558AC" w14:textId="77777777" w:rsidR="00917C66" w:rsidRPr="007646B3" w:rsidRDefault="00917C66" w:rsidP="00A21D8D">
      <w:pPr>
        <w:spacing w:after="0" w:line="360" w:lineRule="exact"/>
        <w:ind w:left="738" w:hangingChars="350" w:hanging="738"/>
        <w:rPr>
          <w:rFonts w:eastAsia="SimSun"/>
          <w:b/>
          <w:sz w:val="21"/>
          <w:szCs w:val="21"/>
          <w:lang w:eastAsia="zh-CN"/>
        </w:rPr>
      </w:pPr>
      <w:r w:rsidRPr="007646B3">
        <w:rPr>
          <w:rFonts w:eastAsia="SimSun"/>
          <w:b/>
          <w:sz w:val="21"/>
          <w:szCs w:val="21"/>
          <w:lang w:eastAsia="zh-CN"/>
        </w:rPr>
        <w:t xml:space="preserve">    3</w:t>
      </w:r>
      <w:r w:rsidRPr="007646B3">
        <w:rPr>
          <w:rFonts w:eastAsia="SimSun"/>
          <w:b/>
          <w:sz w:val="21"/>
          <w:szCs w:val="21"/>
          <w:lang w:eastAsia="zh-CN"/>
        </w:rPr>
        <w:t>、教学方式可选：课堂讲授</w:t>
      </w:r>
      <w:r w:rsidRPr="007646B3">
        <w:rPr>
          <w:rFonts w:eastAsia="SimSun"/>
          <w:b/>
          <w:sz w:val="21"/>
          <w:szCs w:val="21"/>
          <w:lang w:eastAsia="zh-CN"/>
        </w:rPr>
        <w:t>/</w:t>
      </w:r>
      <w:r w:rsidR="0065651C" w:rsidRPr="007646B3">
        <w:rPr>
          <w:rFonts w:eastAsia="SimSun"/>
          <w:b/>
          <w:sz w:val="21"/>
          <w:szCs w:val="21"/>
          <w:lang w:eastAsia="zh-CN"/>
        </w:rPr>
        <w:t>小组</w:t>
      </w:r>
      <w:r w:rsidRPr="007646B3">
        <w:rPr>
          <w:rFonts w:eastAsia="SimSun"/>
          <w:b/>
          <w:sz w:val="21"/>
          <w:szCs w:val="21"/>
          <w:lang w:eastAsia="zh-CN"/>
        </w:rPr>
        <w:t>讨论</w:t>
      </w:r>
      <w:r w:rsidRPr="007646B3">
        <w:rPr>
          <w:rFonts w:eastAsia="SimSun"/>
          <w:b/>
          <w:sz w:val="21"/>
          <w:szCs w:val="21"/>
          <w:lang w:eastAsia="zh-CN"/>
        </w:rPr>
        <w:t>/</w:t>
      </w:r>
      <w:r w:rsidRPr="007646B3">
        <w:rPr>
          <w:rFonts w:eastAsia="SimSun"/>
          <w:b/>
          <w:sz w:val="21"/>
          <w:szCs w:val="21"/>
          <w:lang w:eastAsia="zh-CN"/>
        </w:rPr>
        <w:t>实验</w:t>
      </w:r>
      <w:r w:rsidR="0065651C" w:rsidRPr="007646B3">
        <w:rPr>
          <w:rFonts w:eastAsia="SimSun"/>
          <w:b/>
          <w:sz w:val="21"/>
          <w:szCs w:val="21"/>
          <w:lang w:eastAsia="zh-CN"/>
        </w:rPr>
        <w:t>/</w:t>
      </w:r>
      <w:r w:rsidRPr="007646B3">
        <w:rPr>
          <w:rFonts w:eastAsia="SimSun"/>
          <w:b/>
          <w:sz w:val="21"/>
          <w:szCs w:val="21"/>
          <w:lang w:eastAsia="zh-CN"/>
        </w:rPr>
        <w:t>实训</w:t>
      </w:r>
    </w:p>
    <w:p w14:paraId="0317C895" w14:textId="77777777" w:rsidR="00785779" w:rsidRPr="007646B3" w:rsidRDefault="00785779" w:rsidP="00A21D8D">
      <w:pPr>
        <w:spacing w:after="0" w:line="360" w:lineRule="exact"/>
        <w:rPr>
          <w:rFonts w:eastAsia="SimSun"/>
          <w:b/>
          <w:sz w:val="21"/>
          <w:szCs w:val="21"/>
          <w:lang w:eastAsia="zh-CN"/>
        </w:rPr>
      </w:pPr>
      <w:r w:rsidRPr="007646B3">
        <w:rPr>
          <w:rFonts w:eastAsia="SimSun"/>
          <w:b/>
          <w:sz w:val="21"/>
          <w:szCs w:val="21"/>
          <w:lang w:eastAsia="zh-CN"/>
        </w:rPr>
        <w:t xml:space="preserve">    </w:t>
      </w:r>
      <w:r w:rsidR="0065651C" w:rsidRPr="007646B3">
        <w:rPr>
          <w:rFonts w:eastAsia="SimSun"/>
          <w:b/>
          <w:sz w:val="21"/>
          <w:szCs w:val="21"/>
          <w:lang w:eastAsia="zh-CN"/>
        </w:rPr>
        <w:t>4</w:t>
      </w:r>
      <w:r w:rsidRPr="007646B3">
        <w:rPr>
          <w:rFonts w:eastAsia="SimSun"/>
          <w:b/>
          <w:sz w:val="21"/>
          <w:szCs w:val="21"/>
          <w:lang w:eastAsia="zh-CN"/>
        </w:rPr>
        <w:t>、若课程无理论教学环节或无实践教学环节，可将相应的教学进度表删掉。</w:t>
      </w:r>
    </w:p>
    <w:sectPr w:rsidR="00785779" w:rsidRPr="007646B3" w:rsidSect="00061F27">
      <w:pgSz w:w="11906" w:h="16838"/>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廖文波" w:date="2017-09-04T20:14:00Z" w:initials="廖文波">
    <w:p w14:paraId="5F71B235" w14:textId="77777777" w:rsidR="00C34D4D" w:rsidRPr="00097DD1" w:rsidRDefault="00C34D4D">
      <w:pPr>
        <w:pStyle w:val="ac"/>
        <w:rPr>
          <w:rFonts w:eastAsiaTheme="minorEastAsia"/>
          <w:lang w:eastAsia="zh-CN"/>
        </w:rPr>
      </w:pPr>
      <w:r>
        <w:rPr>
          <w:rStyle w:val="ab"/>
        </w:rPr>
        <w:annotationRef/>
      </w:r>
      <w:r>
        <w:rPr>
          <w:rFonts w:eastAsiaTheme="minorEastAsia" w:hint="eastAsia"/>
          <w:lang w:eastAsia="zh-CN"/>
        </w:rPr>
        <w:t>课程简介尽量简单</w:t>
      </w:r>
    </w:p>
  </w:comment>
  <w:comment w:id="2" w:author="廖文波" w:date="2017-09-04T20:14:00Z" w:initials="廖文波">
    <w:p w14:paraId="7F4D50B1" w14:textId="77777777" w:rsidR="00C34D4D" w:rsidRPr="00097DD1" w:rsidRDefault="00C34D4D">
      <w:pPr>
        <w:pStyle w:val="ac"/>
        <w:rPr>
          <w:rFonts w:eastAsiaTheme="minorEastAsia"/>
          <w:lang w:eastAsia="zh-CN"/>
        </w:rPr>
      </w:pPr>
      <w:r>
        <w:rPr>
          <w:rStyle w:val="ab"/>
        </w:rPr>
        <w:annotationRef/>
      </w:r>
      <w:r>
        <w:rPr>
          <w:rFonts w:eastAsiaTheme="minorEastAsia" w:hint="eastAsia"/>
          <w:lang w:eastAsia="zh-CN"/>
        </w:rPr>
        <w:t>教学目标必须为</w:t>
      </w:r>
      <w:r>
        <w:rPr>
          <w:rFonts w:eastAsiaTheme="minorEastAsia" w:hint="eastAsia"/>
          <w:lang w:eastAsia="zh-CN"/>
        </w:rPr>
        <w:t>3-5</w:t>
      </w:r>
      <w:r>
        <w:rPr>
          <w:rFonts w:eastAsiaTheme="minorEastAsia" w:hint="eastAsia"/>
          <w:lang w:eastAsia="zh-CN"/>
        </w:rPr>
        <w:t>点，而且要高度总结，尽量简洁。</w:t>
      </w:r>
    </w:p>
  </w:comment>
  <w:comment w:id="4" w:author="廖文波" w:date="2017-09-04T20:15:00Z" w:initials="廖文波">
    <w:p w14:paraId="541DA197" w14:textId="77777777" w:rsidR="00C34D4D" w:rsidRPr="00097DD1" w:rsidRDefault="00C34D4D">
      <w:pPr>
        <w:pStyle w:val="ac"/>
        <w:rPr>
          <w:rFonts w:eastAsiaTheme="minorEastAsia"/>
          <w:lang w:eastAsia="zh-CN"/>
        </w:rPr>
      </w:pPr>
      <w:r>
        <w:rPr>
          <w:rStyle w:val="ab"/>
        </w:rPr>
        <w:annotationRef/>
      </w:r>
      <w:r>
        <w:rPr>
          <w:rFonts w:eastAsiaTheme="minorEastAsia" w:hint="eastAsia"/>
          <w:lang w:eastAsia="zh-CN"/>
        </w:rPr>
        <w:t>根据我共享的各专业的毕业要求填写，对应关系一定要慎重</w:t>
      </w:r>
    </w:p>
  </w:comment>
  <w:comment w:id="5" w:author="廖文波" w:date="2017-09-04T20:17:00Z" w:initials="廖文波">
    <w:p w14:paraId="0FCD1179" w14:textId="77777777" w:rsidR="00097DD1" w:rsidRPr="00097DD1" w:rsidRDefault="00097DD1">
      <w:pPr>
        <w:pStyle w:val="ac"/>
        <w:rPr>
          <w:rFonts w:eastAsiaTheme="minorEastAsia"/>
          <w:lang w:eastAsia="zh-CN"/>
        </w:rPr>
      </w:pPr>
      <w:r>
        <w:rPr>
          <w:rStyle w:val="ab"/>
        </w:rPr>
        <w:annotationRef/>
      </w:r>
      <w:r>
        <w:rPr>
          <w:rFonts w:eastAsiaTheme="minorEastAsia" w:hint="eastAsia"/>
          <w:lang w:eastAsia="zh-CN"/>
        </w:rPr>
        <w:t>每一次作业都要列清楚，比如：课后作业</w:t>
      </w:r>
      <w:r>
        <w:rPr>
          <w:rFonts w:eastAsiaTheme="minorEastAsia" w:hint="eastAsia"/>
          <w:lang w:eastAsia="zh-CN"/>
        </w:rPr>
        <w:t>1.1</w:t>
      </w:r>
      <w:r>
        <w:rPr>
          <w:rFonts w:eastAsiaTheme="minorEastAsia" w:hint="eastAsia"/>
          <w:lang w:eastAsia="zh-CN"/>
        </w:rPr>
        <w:t>和</w:t>
      </w:r>
      <w:r>
        <w:rPr>
          <w:rFonts w:eastAsiaTheme="minorEastAsia" w:hint="eastAsia"/>
          <w:lang w:eastAsia="zh-CN"/>
        </w:rPr>
        <w:t>1.2</w:t>
      </w:r>
    </w:p>
  </w:comment>
  <w:comment w:id="6" w:author="廖文波" w:date="2017-09-04T20:18:00Z" w:initials="廖文波">
    <w:p w14:paraId="070DBC06" w14:textId="77777777" w:rsidR="00955069" w:rsidRDefault="00955069">
      <w:pPr>
        <w:pStyle w:val="ac"/>
        <w:rPr>
          <w:lang w:eastAsia="zh-CN"/>
        </w:rPr>
      </w:pPr>
      <w:r>
        <w:rPr>
          <w:rStyle w:val="ab"/>
        </w:rPr>
        <w:annotationRef/>
      </w:r>
      <w:r>
        <w:rPr>
          <w:rFonts w:eastAsiaTheme="minorEastAsia" w:hint="eastAsia"/>
          <w:lang w:eastAsia="zh-CN"/>
        </w:rPr>
        <w:t>成绩评定要说清楚，你的分数是等级制还是百分制，如何对应关系，各个平时成绩的比重是多少。提交材料时，需要有一份平时成绩汇总表，这个汇总表就应该跟大纲对应，大纲一发布，此处就不能随意更改。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71B235" w15:done="0"/>
  <w15:commentEx w15:paraId="7F4D50B1" w15:done="0"/>
  <w15:commentEx w15:paraId="541DA197" w15:done="0"/>
  <w15:commentEx w15:paraId="0FCD1179" w15:done="0"/>
  <w15:commentEx w15:paraId="070DB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1B235" w16cid:durableId="1D5B9AE6"/>
  <w16cid:commentId w16cid:paraId="7F4D50B1" w16cid:durableId="1D5B9AE7"/>
  <w16cid:commentId w16cid:paraId="541DA197" w16cid:durableId="1D5B9AE8"/>
  <w16cid:commentId w16cid:paraId="0FCD1179" w16cid:durableId="1D5B9AE9"/>
  <w16cid:commentId w16cid:paraId="070DBC06" w16cid:durableId="1D5B9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85D3" w14:textId="77777777" w:rsidR="00C556B5" w:rsidRDefault="00C556B5" w:rsidP="00896971">
      <w:pPr>
        <w:spacing w:after="0"/>
      </w:pPr>
      <w:r>
        <w:separator/>
      </w:r>
    </w:p>
  </w:endnote>
  <w:endnote w:type="continuationSeparator" w:id="0">
    <w:p w14:paraId="638272F5" w14:textId="77777777" w:rsidR="00C556B5" w:rsidRDefault="00C556B5"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Wingdings 2">
    <w:panose1 w:val="05020102010507070707"/>
    <w:charset w:val="02"/>
    <w:family w:val="roman"/>
    <w:pitch w:val="variable"/>
    <w:sig w:usb0="00000000" w:usb1="10000000" w:usb2="00000000" w:usb3="00000000" w:csb0="80000000" w:csb1="00000000"/>
  </w:font>
  <w:font w:name="SKHCTD+ËÎÌå">
    <w:altName w:val="Leelawadee UI"/>
    <w:charset w:val="01"/>
    <w:family w:val="auto"/>
    <w:pitch w:val="variable"/>
    <w:sig w:usb0="00000000" w:usb1="01010101" w:usb2="01010101" w:usb3="01010101" w:csb0="01010101" w:csb1="01010101"/>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8BF3" w14:textId="77777777" w:rsidR="00C556B5" w:rsidRDefault="00C556B5" w:rsidP="00896971">
      <w:pPr>
        <w:spacing w:after="0"/>
      </w:pPr>
      <w:r>
        <w:separator/>
      </w:r>
    </w:p>
  </w:footnote>
  <w:footnote w:type="continuationSeparator" w:id="0">
    <w:p w14:paraId="2B740DC3" w14:textId="77777777" w:rsidR="00C556B5" w:rsidRDefault="00C556B5"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15:restartNumberingAfterBreak="0">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revisionView w:markup="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61F27"/>
    <w:rsid w:val="0006698D"/>
    <w:rsid w:val="00077877"/>
    <w:rsid w:val="00087B74"/>
    <w:rsid w:val="00097DD1"/>
    <w:rsid w:val="000A05C2"/>
    <w:rsid w:val="000B626E"/>
    <w:rsid w:val="000C2D4A"/>
    <w:rsid w:val="000E0AE8"/>
    <w:rsid w:val="00155E5A"/>
    <w:rsid w:val="00171228"/>
    <w:rsid w:val="001B0E3F"/>
    <w:rsid w:val="001B31E9"/>
    <w:rsid w:val="001D28E8"/>
    <w:rsid w:val="001D50DD"/>
    <w:rsid w:val="001D5405"/>
    <w:rsid w:val="001F20BC"/>
    <w:rsid w:val="00204D51"/>
    <w:rsid w:val="002111AE"/>
    <w:rsid w:val="00227119"/>
    <w:rsid w:val="002D5D68"/>
    <w:rsid w:val="002E27E1"/>
    <w:rsid w:val="003044FA"/>
    <w:rsid w:val="0037561C"/>
    <w:rsid w:val="003C66D8"/>
    <w:rsid w:val="003E66A6"/>
    <w:rsid w:val="003F18EE"/>
    <w:rsid w:val="00414FC8"/>
    <w:rsid w:val="00457E42"/>
    <w:rsid w:val="00484085"/>
    <w:rsid w:val="004B3994"/>
    <w:rsid w:val="004D29DE"/>
    <w:rsid w:val="004E0481"/>
    <w:rsid w:val="004E7804"/>
    <w:rsid w:val="00510BDF"/>
    <w:rsid w:val="00512387"/>
    <w:rsid w:val="005639AB"/>
    <w:rsid w:val="00583623"/>
    <w:rsid w:val="005911D3"/>
    <w:rsid w:val="00594E66"/>
    <w:rsid w:val="005D74A9"/>
    <w:rsid w:val="005F174F"/>
    <w:rsid w:val="005F1A10"/>
    <w:rsid w:val="006221F4"/>
    <w:rsid w:val="0063410F"/>
    <w:rsid w:val="0065651C"/>
    <w:rsid w:val="00735FDE"/>
    <w:rsid w:val="007646B3"/>
    <w:rsid w:val="00770F0D"/>
    <w:rsid w:val="00776AF2"/>
    <w:rsid w:val="00785779"/>
    <w:rsid w:val="007A154B"/>
    <w:rsid w:val="008147FF"/>
    <w:rsid w:val="00815F78"/>
    <w:rsid w:val="008512DF"/>
    <w:rsid w:val="00855020"/>
    <w:rsid w:val="00885EED"/>
    <w:rsid w:val="00892ADC"/>
    <w:rsid w:val="00896971"/>
    <w:rsid w:val="008C27E4"/>
    <w:rsid w:val="008F639D"/>
    <w:rsid w:val="008F6642"/>
    <w:rsid w:val="00917C66"/>
    <w:rsid w:val="0092603F"/>
    <w:rsid w:val="009349EE"/>
    <w:rsid w:val="00955069"/>
    <w:rsid w:val="009803BB"/>
    <w:rsid w:val="009A2B5C"/>
    <w:rsid w:val="009B3EAE"/>
    <w:rsid w:val="009C3354"/>
    <w:rsid w:val="009D3079"/>
    <w:rsid w:val="00A21D8D"/>
    <w:rsid w:val="00A84D68"/>
    <w:rsid w:val="00A85774"/>
    <w:rsid w:val="00AA199F"/>
    <w:rsid w:val="00AB00C2"/>
    <w:rsid w:val="00AE48DD"/>
    <w:rsid w:val="00B475F9"/>
    <w:rsid w:val="00BB35F5"/>
    <w:rsid w:val="00C34D4D"/>
    <w:rsid w:val="00C41D05"/>
    <w:rsid w:val="00C556B5"/>
    <w:rsid w:val="00C705DD"/>
    <w:rsid w:val="00C76FA2"/>
    <w:rsid w:val="00CA1AB8"/>
    <w:rsid w:val="00CC4A46"/>
    <w:rsid w:val="00CD2F8F"/>
    <w:rsid w:val="00CF23B6"/>
    <w:rsid w:val="00D45246"/>
    <w:rsid w:val="00D62B41"/>
    <w:rsid w:val="00DB45CF"/>
    <w:rsid w:val="00DB4DF8"/>
    <w:rsid w:val="00DB5724"/>
    <w:rsid w:val="00DF5C03"/>
    <w:rsid w:val="00E0505F"/>
    <w:rsid w:val="00E06A5C"/>
    <w:rsid w:val="00E413E8"/>
    <w:rsid w:val="00E53E23"/>
    <w:rsid w:val="00E7613E"/>
    <w:rsid w:val="00EC2295"/>
    <w:rsid w:val="00ED3FCA"/>
    <w:rsid w:val="00F31667"/>
    <w:rsid w:val="00F617C2"/>
    <w:rsid w:val="00F96D96"/>
    <w:rsid w:val="00FE22C8"/>
    <w:rsid w:val="00FE7B1C"/>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B74342"/>
  <w15:docId w15:val="{B1E433D7-AB2D-499C-9C06-CD6918C3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28E8"/>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customStyle="1" w:styleId="text">
    <w:name w:val="text"/>
    <w:basedOn w:val="a0"/>
    <w:rsid w:val="00A21D8D"/>
  </w:style>
  <w:style w:type="character" w:styleId="ab">
    <w:name w:val="annotation reference"/>
    <w:basedOn w:val="a0"/>
    <w:rsid w:val="00097DD1"/>
    <w:rPr>
      <w:sz w:val="21"/>
      <w:szCs w:val="21"/>
    </w:rPr>
  </w:style>
  <w:style w:type="paragraph" w:styleId="ac">
    <w:name w:val="annotation text"/>
    <w:basedOn w:val="a"/>
    <w:link w:val="ad"/>
    <w:rsid w:val="00097DD1"/>
    <w:pPr>
      <w:jc w:val="left"/>
    </w:pPr>
  </w:style>
  <w:style w:type="character" w:customStyle="1" w:styleId="ad">
    <w:name w:val="註解文字 字元"/>
    <w:basedOn w:val="a0"/>
    <w:link w:val="ac"/>
    <w:rsid w:val="00097DD1"/>
    <w:rPr>
      <w:rFonts w:eastAsia="新細明體"/>
      <w:sz w:val="24"/>
      <w:szCs w:val="22"/>
      <w:lang w:eastAsia="en-US"/>
    </w:rPr>
  </w:style>
  <w:style w:type="paragraph" w:styleId="ae">
    <w:name w:val="annotation subject"/>
    <w:basedOn w:val="ac"/>
    <w:next w:val="ac"/>
    <w:link w:val="af"/>
    <w:rsid w:val="00097DD1"/>
    <w:rPr>
      <w:b/>
      <w:bCs/>
    </w:rPr>
  </w:style>
  <w:style w:type="character" w:customStyle="1" w:styleId="af">
    <w:name w:val="註解主旨 字元"/>
    <w:basedOn w:val="ad"/>
    <w:link w:val="ae"/>
    <w:rsid w:val="00097DD1"/>
    <w:rPr>
      <w:rFonts w:eastAsia="新細明體"/>
      <w:b/>
      <w:bCs/>
      <w:sz w:val="24"/>
      <w:szCs w:val="22"/>
      <w:lang w:eastAsia="en-US"/>
    </w:rPr>
  </w:style>
  <w:style w:type="paragraph" w:customStyle="1" w:styleId="Default">
    <w:name w:val="Default"/>
    <w:rsid w:val="00204D51"/>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58649">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89BC6-4F80-4135-A038-7A74F553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2492</Words>
  <Characters>538</Characters>
  <Application>Microsoft Office Word</Application>
  <DocSecurity>0</DocSecurity>
  <Lines>4</Lines>
  <Paragraphs>6</Paragraphs>
  <ScaleCrop>false</ScaleCrop>
  <Company>Microsoft</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Chiu Mike</cp:lastModifiedBy>
  <cp:revision>11</cp:revision>
  <cp:lastPrinted>2017-09-07T16:45:00Z</cp:lastPrinted>
  <dcterms:created xsi:type="dcterms:W3CDTF">2017-09-07T04:29:00Z</dcterms:created>
  <dcterms:modified xsi:type="dcterms:W3CDTF">2017-09-07T16:45:00Z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