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7E1" w:rsidRPr="00904551" w:rsidRDefault="002E27E1" w:rsidP="007E61D0">
      <w:pPr>
        <w:spacing w:line="360" w:lineRule="exact"/>
        <w:jc w:val="center"/>
        <w:outlineLvl w:val="0"/>
        <w:rPr>
          <w:rFonts w:ascii="宋体" w:hAnsi="宋体"/>
          <w:b/>
          <w:sz w:val="32"/>
          <w:szCs w:val="32"/>
          <w:lang w:eastAsia="zh-CN"/>
        </w:rPr>
      </w:pPr>
      <w:r w:rsidRPr="00904551">
        <w:rPr>
          <w:rFonts w:ascii="宋体" w:hAnsi="宋体"/>
          <w:b/>
          <w:sz w:val="32"/>
          <w:szCs w:val="32"/>
          <w:lang w:eastAsia="zh-CN"/>
        </w:rPr>
        <w:t>《</w:t>
      </w:r>
      <w:r w:rsidR="00FC432C" w:rsidRPr="00FC432C">
        <w:rPr>
          <w:rFonts w:ascii="宋体" w:hAnsi="宋体" w:hint="eastAsia"/>
          <w:b/>
          <w:sz w:val="32"/>
          <w:szCs w:val="32"/>
          <w:lang w:eastAsia="zh-CN"/>
        </w:rPr>
        <w:t>精细化工概论</w:t>
      </w:r>
      <w:r w:rsidRPr="00904551">
        <w:rPr>
          <w:rFonts w:ascii="宋体" w:hAnsi="宋体"/>
          <w:b/>
          <w:sz w:val="32"/>
          <w:szCs w:val="32"/>
          <w:lang w:eastAsia="zh-CN"/>
        </w:rPr>
        <w:t>》课程教学大纲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6"/>
        <w:gridCol w:w="1348"/>
        <w:gridCol w:w="366"/>
        <w:gridCol w:w="623"/>
        <w:gridCol w:w="270"/>
        <w:gridCol w:w="1264"/>
        <w:gridCol w:w="2543"/>
        <w:gridCol w:w="676"/>
        <w:gridCol w:w="32"/>
        <w:gridCol w:w="1552"/>
      </w:tblGrid>
      <w:tr w:rsidR="002E27E1" w:rsidRPr="007E61D0" w:rsidTr="00893615">
        <w:trPr>
          <w:trHeight w:val="340"/>
          <w:jc w:val="center"/>
        </w:trPr>
        <w:tc>
          <w:tcPr>
            <w:tcW w:w="4577" w:type="dxa"/>
            <w:gridSpan w:val="6"/>
            <w:vAlign w:val="center"/>
          </w:tcPr>
          <w:p w:rsidR="002E27E1" w:rsidRPr="007E61D0" w:rsidRDefault="002E27E1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课程名称：</w:t>
            </w:r>
            <w:r w:rsidR="00FC432C" w:rsidRPr="00FC432C">
              <w:rPr>
                <w:rFonts w:eastAsia="宋体" w:hint="eastAsia"/>
                <w:sz w:val="21"/>
                <w:szCs w:val="21"/>
                <w:lang w:eastAsia="zh-CN"/>
              </w:rPr>
              <w:t>精细化工概论</w:t>
            </w:r>
          </w:p>
        </w:tc>
        <w:tc>
          <w:tcPr>
            <w:tcW w:w="4803" w:type="dxa"/>
            <w:gridSpan w:val="4"/>
            <w:vAlign w:val="center"/>
          </w:tcPr>
          <w:p w:rsidR="002E27E1" w:rsidRPr="007E61D0" w:rsidRDefault="002E27E1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课程类别</w:t>
            </w:r>
            <w:r w:rsidR="00735FDE" w:rsidRPr="007E61D0">
              <w:rPr>
                <w:rFonts w:eastAsia="宋体"/>
                <w:b/>
                <w:sz w:val="21"/>
                <w:szCs w:val="21"/>
                <w:lang w:eastAsia="zh-CN"/>
              </w:rPr>
              <w:t>（必修</w:t>
            </w:r>
            <w:r w:rsidR="00735FDE" w:rsidRPr="007E61D0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="00735FDE" w:rsidRPr="007E61D0">
              <w:rPr>
                <w:rFonts w:eastAsia="宋体"/>
                <w:b/>
                <w:sz w:val="21"/>
                <w:szCs w:val="21"/>
                <w:lang w:eastAsia="zh-CN"/>
              </w:rPr>
              <w:t>选修）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：</w:t>
            </w:r>
            <w:r w:rsidR="00FC432C" w:rsidRPr="00FC432C">
              <w:rPr>
                <w:rFonts w:eastAsia="宋体" w:hint="eastAsia"/>
                <w:sz w:val="21"/>
                <w:szCs w:val="21"/>
                <w:lang w:eastAsia="zh-CN"/>
              </w:rPr>
              <w:t>选修</w:t>
            </w:r>
          </w:p>
        </w:tc>
      </w:tr>
      <w:tr w:rsidR="002E27E1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2E27E1" w:rsidRPr="007E61D0" w:rsidRDefault="002E27E1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课程英文名称：</w:t>
            </w:r>
            <w:r w:rsidR="00FC432C" w:rsidRPr="00FC432C">
              <w:rPr>
                <w:rFonts w:eastAsia="宋体" w:hint="eastAsia"/>
                <w:sz w:val="21"/>
                <w:szCs w:val="21"/>
                <w:lang w:eastAsia="zh-CN"/>
              </w:rPr>
              <w:t>The</w:t>
            </w:r>
            <w:proofErr w:type="spellEnd"/>
            <w:r w:rsidR="00FC432C">
              <w:rPr>
                <w:rFonts w:eastAsia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FC432C" w:rsidRPr="00FC432C">
              <w:rPr>
                <w:sz w:val="21"/>
                <w:szCs w:val="21"/>
              </w:rPr>
              <w:t xml:space="preserve">Introduction </w:t>
            </w:r>
            <w:r w:rsidR="00FC432C">
              <w:rPr>
                <w:rFonts w:eastAsiaTheme="minorEastAsia" w:hint="eastAsia"/>
                <w:sz w:val="21"/>
                <w:szCs w:val="21"/>
                <w:lang w:eastAsia="zh-CN"/>
              </w:rPr>
              <w:t>Of</w:t>
            </w:r>
            <w:r w:rsidR="00FC432C" w:rsidRPr="00FC432C">
              <w:rPr>
                <w:sz w:val="21"/>
                <w:szCs w:val="21"/>
              </w:rPr>
              <w:t xml:space="preserve"> Fine Chemicals</w:t>
            </w:r>
          </w:p>
        </w:tc>
      </w:tr>
      <w:tr w:rsidR="002E27E1" w:rsidRPr="007E61D0" w:rsidTr="00893615">
        <w:trPr>
          <w:trHeight w:val="340"/>
          <w:jc w:val="center"/>
        </w:trPr>
        <w:tc>
          <w:tcPr>
            <w:tcW w:w="4577" w:type="dxa"/>
            <w:gridSpan w:val="6"/>
            <w:vAlign w:val="center"/>
          </w:tcPr>
          <w:p w:rsidR="002E27E1" w:rsidRPr="00FC432C" w:rsidRDefault="002E27E1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总学时</w:t>
            </w:r>
            <w:proofErr w:type="spellEnd"/>
            <w:r w:rsidRPr="007E61D0">
              <w:rPr>
                <w:rFonts w:eastAsia="宋体"/>
                <w:b/>
                <w:sz w:val="21"/>
                <w:szCs w:val="21"/>
              </w:rPr>
              <w:t>/</w:t>
            </w: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周学时</w:t>
            </w:r>
            <w:proofErr w:type="spellEnd"/>
            <w:r w:rsidRPr="007E61D0">
              <w:rPr>
                <w:rFonts w:eastAsia="宋体"/>
                <w:b/>
                <w:sz w:val="21"/>
                <w:szCs w:val="21"/>
              </w:rPr>
              <w:t>/</w:t>
            </w:r>
            <w:r w:rsidRPr="007E61D0">
              <w:rPr>
                <w:rFonts w:eastAsia="宋体"/>
                <w:b/>
                <w:sz w:val="21"/>
                <w:szCs w:val="21"/>
              </w:rPr>
              <w:t>学分：</w:t>
            </w:r>
            <w:r w:rsidR="00FC432C">
              <w:rPr>
                <w:rFonts w:eastAsiaTheme="minorEastAsia" w:hint="eastAsia"/>
                <w:sz w:val="18"/>
                <w:szCs w:val="18"/>
                <w:lang w:eastAsia="zh-CN"/>
              </w:rPr>
              <w:t>32</w:t>
            </w:r>
            <w:r w:rsidR="00890E97" w:rsidRPr="007E61D0">
              <w:rPr>
                <w:sz w:val="18"/>
                <w:szCs w:val="18"/>
              </w:rPr>
              <w:t>/</w:t>
            </w:r>
            <w:r w:rsidR="00FC432C">
              <w:rPr>
                <w:rFonts w:eastAsiaTheme="minorEastAsia" w:hint="eastAsia"/>
                <w:sz w:val="18"/>
                <w:szCs w:val="18"/>
                <w:lang w:eastAsia="zh-CN"/>
              </w:rPr>
              <w:t>2</w:t>
            </w:r>
            <w:r w:rsidR="00890E97" w:rsidRPr="007E61D0">
              <w:rPr>
                <w:sz w:val="18"/>
                <w:szCs w:val="18"/>
              </w:rPr>
              <w:t>/</w:t>
            </w:r>
            <w:r w:rsidR="00FC432C">
              <w:rPr>
                <w:rFonts w:eastAsiaTheme="minorEastAsia" w:hint="eastAsia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4803" w:type="dxa"/>
            <w:gridSpan w:val="4"/>
            <w:vAlign w:val="center"/>
          </w:tcPr>
          <w:p w:rsidR="002E27E1" w:rsidRPr="00FC432C" w:rsidRDefault="002E27E1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Theme="minorEastAsia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其中实验（实训、讨论等）学时：</w:t>
            </w:r>
            <w:r w:rsidR="00FC432C">
              <w:rPr>
                <w:rFonts w:eastAsiaTheme="minorEastAsia" w:hint="eastAsia"/>
                <w:sz w:val="18"/>
                <w:szCs w:val="18"/>
                <w:lang w:eastAsia="zh-CN"/>
              </w:rPr>
              <w:t>0</w:t>
            </w:r>
          </w:p>
        </w:tc>
      </w:tr>
      <w:tr w:rsidR="00890E97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890E97" w:rsidRPr="007E61D0" w:rsidRDefault="00890E97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先修课程：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有机化学、无机化学、</w:t>
            </w:r>
            <w:r w:rsidR="002A79F4">
              <w:rPr>
                <w:rFonts w:eastAsia="宋体" w:hint="eastAsia"/>
                <w:sz w:val="21"/>
                <w:szCs w:val="21"/>
                <w:lang w:eastAsia="zh-CN"/>
              </w:rPr>
              <w:t>分析化学、物理化学</w:t>
            </w:r>
          </w:p>
        </w:tc>
      </w:tr>
      <w:tr w:rsidR="002E27E1" w:rsidRPr="007E61D0" w:rsidTr="00893615">
        <w:trPr>
          <w:trHeight w:val="340"/>
          <w:jc w:val="center"/>
        </w:trPr>
        <w:tc>
          <w:tcPr>
            <w:tcW w:w="4577" w:type="dxa"/>
            <w:gridSpan w:val="6"/>
            <w:vAlign w:val="center"/>
          </w:tcPr>
          <w:p w:rsidR="002E27E1" w:rsidRPr="007E61D0" w:rsidRDefault="002E27E1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授课时间：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1-16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周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星期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一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1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-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节</w:t>
            </w:r>
          </w:p>
        </w:tc>
        <w:tc>
          <w:tcPr>
            <w:tcW w:w="4803" w:type="dxa"/>
            <w:gridSpan w:val="4"/>
            <w:vAlign w:val="center"/>
          </w:tcPr>
          <w:p w:rsidR="002E27E1" w:rsidRPr="007E61D0" w:rsidRDefault="002E27E1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授课地点：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7B3</w:t>
            </w:r>
            <w:r w:rsidR="00FC432C">
              <w:rPr>
                <w:rFonts w:eastAsia="宋体"/>
                <w:sz w:val="21"/>
                <w:szCs w:val="21"/>
                <w:lang w:eastAsia="zh-CN"/>
              </w:rPr>
              <w:t>0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1</w:t>
            </w:r>
          </w:p>
        </w:tc>
      </w:tr>
      <w:tr w:rsidR="002E27E1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2E27E1" w:rsidRPr="007E61D0" w:rsidRDefault="002E27E1" w:rsidP="002A79F4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授课对象：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201</w:t>
            </w:r>
            <w:r w:rsidR="002A79F4">
              <w:rPr>
                <w:rFonts w:eastAsia="宋体" w:hint="eastAsia"/>
                <w:sz w:val="21"/>
                <w:szCs w:val="21"/>
                <w:lang w:eastAsia="zh-CN"/>
              </w:rPr>
              <w:t>5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级</w:t>
            </w:r>
            <w:r w:rsidR="00FC432C">
              <w:rPr>
                <w:rFonts w:eastAsia="宋体"/>
                <w:sz w:val="21"/>
                <w:szCs w:val="21"/>
                <w:lang w:eastAsia="zh-CN"/>
              </w:rPr>
              <w:t>化学工艺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1</w:t>
            </w:r>
            <w:r w:rsidR="00FC432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  <w:r w:rsidR="00FC432C"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3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班</w:t>
            </w:r>
          </w:p>
        </w:tc>
      </w:tr>
      <w:tr w:rsidR="002E27E1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2E27E1" w:rsidRPr="007E61D0" w:rsidRDefault="002E27E1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开课院</w:t>
            </w:r>
            <w:r w:rsidR="009A2B5C" w:rsidRPr="007E61D0">
              <w:rPr>
                <w:rFonts w:eastAsia="宋体"/>
                <w:b/>
                <w:sz w:val="21"/>
                <w:szCs w:val="21"/>
                <w:lang w:eastAsia="zh-CN"/>
              </w:rPr>
              <w:t>系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：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化学工程与能源技术学院</w:t>
            </w:r>
          </w:p>
        </w:tc>
      </w:tr>
      <w:tr w:rsidR="002E27E1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2E27E1" w:rsidRPr="007E61D0" w:rsidRDefault="002E27E1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任课教师姓名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/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职称：</w:t>
            </w:r>
            <w:r w:rsidR="00FC432C">
              <w:rPr>
                <w:rFonts w:eastAsia="宋体"/>
                <w:sz w:val="21"/>
                <w:szCs w:val="21"/>
                <w:lang w:eastAsia="zh-CN"/>
              </w:rPr>
              <w:t>张刚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/</w:t>
            </w:r>
            <w:r w:rsidR="00FC432C">
              <w:rPr>
                <w:rFonts w:eastAsia="宋体"/>
                <w:sz w:val="21"/>
                <w:szCs w:val="21"/>
                <w:lang w:eastAsia="zh-CN"/>
              </w:rPr>
              <w:t>讲师</w:t>
            </w:r>
          </w:p>
        </w:tc>
      </w:tr>
      <w:tr w:rsidR="002E27E1" w:rsidRPr="007E61D0" w:rsidTr="00893615">
        <w:trPr>
          <w:trHeight w:val="340"/>
          <w:jc w:val="center"/>
        </w:trPr>
        <w:tc>
          <w:tcPr>
            <w:tcW w:w="4577" w:type="dxa"/>
            <w:gridSpan w:val="6"/>
            <w:vAlign w:val="center"/>
          </w:tcPr>
          <w:p w:rsidR="002E27E1" w:rsidRPr="007E61D0" w:rsidRDefault="002E27E1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</w:rPr>
              <w:t>联系电话：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13538604381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5/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630743</w:t>
            </w:r>
          </w:p>
        </w:tc>
        <w:tc>
          <w:tcPr>
            <w:tcW w:w="4803" w:type="dxa"/>
            <w:gridSpan w:val="4"/>
            <w:vAlign w:val="center"/>
          </w:tcPr>
          <w:p w:rsidR="002E27E1" w:rsidRPr="007E61D0" w:rsidRDefault="002E27E1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Email: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zhanggang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@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dgut.edu.cn</w:t>
            </w:r>
            <w:proofErr w:type="spellEnd"/>
          </w:p>
        </w:tc>
      </w:tr>
      <w:tr w:rsidR="002E27E1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2E27E1" w:rsidRPr="007E61D0" w:rsidRDefault="002E27E1" w:rsidP="00FC432C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答疑时间、地点与方式：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1.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每次上课的课前、课间和课后，采用一对一的问答方式；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2.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充分利用现代网络手段（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QQ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、微信），进行远程答疑；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3.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课外在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12L30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3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答疑。</w:t>
            </w:r>
          </w:p>
        </w:tc>
      </w:tr>
      <w:tr w:rsidR="00735FDE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735FDE" w:rsidRPr="007E61D0" w:rsidRDefault="00735FDE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课程考核方式：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开卷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 xml:space="preserve">     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闭卷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 w:rsidR="00890E97" w:rsidRPr="007E61D0">
              <w:rPr>
                <w:rFonts w:eastAsia="宋体"/>
                <w:b/>
                <w:sz w:val="21"/>
                <w:szCs w:val="21"/>
                <w:lang w:eastAsia="zh-CN"/>
              </w:rPr>
              <w:t>√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课程论文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 xml:space="preserve">   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其它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（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 xml:space="preserve">  </w:t>
            </w: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）</w:t>
            </w:r>
          </w:p>
        </w:tc>
      </w:tr>
      <w:tr w:rsidR="00735FDE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735FDE" w:rsidRPr="007E61D0" w:rsidRDefault="00735FDE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bCs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使用教材：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《</w:t>
            </w:r>
            <w:r w:rsidR="00FC432C">
              <w:rPr>
                <w:rFonts w:eastAsia="宋体" w:hint="eastAsia"/>
                <w:sz w:val="21"/>
                <w:szCs w:val="21"/>
                <w:lang w:eastAsia="zh-CN"/>
              </w:rPr>
              <w:t>精细化工概论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》，</w:t>
            </w:r>
            <w:r w:rsidR="009C10AB">
              <w:rPr>
                <w:rFonts w:eastAsia="宋体"/>
                <w:sz w:val="21"/>
                <w:szCs w:val="21"/>
                <w:lang w:eastAsia="zh-CN"/>
              </w:rPr>
              <w:t>黄肖容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，</w:t>
            </w:r>
            <w:r w:rsidR="009C10AB">
              <w:rPr>
                <w:rFonts w:eastAsia="宋体"/>
                <w:sz w:val="21"/>
                <w:szCs w:val="21"/>
                <w:lang w:eastAsia="zh-CN"/>
              </w:rPr>
              <w:t>化学工业出版社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，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20</w:t>
            </w:r>
            <w:r w:rsidR="009C10AB">
              <w:rPr>
                <w:rFonts w:eastAsia="宋体" w:hint="eastAsia"/>
                <w:sz w:val="21"/>
                <w:szCs w:val="21"/>
                <w:lang w:eastAsia="zh-CN"/>
              </w:rPr>
              <w:t>18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="009C10AB"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月第二版</w:t>
            </w:r>
          </w:p>
          <w:p w:rsidR="00735FDE" w:rsidRPr="007E61D0" w:rsidRDefault="00735FDE" w:rsidP="007E3756">
            <w:pPr>
              <w:widowControl w:val="0"/>
              <w:snapToGrid w:val="0"/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bCs/>
                <w:sz w:val="21"/>
                <w:szCs w:val="21"/>
                <w:lang w:eastAsia="zh-CN"/>
              </w:rPr>
              <w:t>教学参考资料：</w:t>
            </w:r>
            <w:r w:rsidR="00890E97" w:rsidRPr="007E61D0">
              <w:rPr>
                <w:lang w:eastAsia="zh-CN"/>
              </w:rPr>
              <w:t>《</w:t>
            </w:r>
            <w:r w:rsidR="009C10AB" w:rsidRPr="009C10AB">
              <w:rPr>
                <w:rFonts w:eastAsia="宋体" w:hint="eastAsia"/>
                <w:sz w:val="21"/>
                <w:szCs w:val="21"/>
                <w:lang w:eastAsia="zh-CN"/>
              </w:rPr>
              <w:t>精细化工工艺学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》，</w:t>
            </w:r>
            <w:r w:rsidR="009C10AB" w:rsidRPr="009C10AB">
              <w:rPr>
                <w:rFonts w:eastAsia="宋体" w:hint="eastAsia"/>
                <w:sz w:val="21"/>
                <w:szCs w:val="21"/>
                <w:lang w:eastAsia="zh-CN"/>
              </w:rPr>
              <w:t>宋启煌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，化学工业出版社，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20</w:t>
            </w:r>
            <w:r w:rsidR="007E3756">
              <w:rPr>
                <w:rFonts w:eastAsia="宋体" w:hint="eastAsia"/>
                <w:sz w:val="21"/>
                <w:szCs w:val="21"/>
                <w:lang w:eastAsia="zh-CN"/>
              </w:rPr>
              <w:t>13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="007E3756">
              <w:rPr>
                <w:rFonts w:eastAsia="宋体" w:hint="eastAsia"/>
                <w:sz w:val="21"/>
                <w:szCs w:val="21"/>
                <w:lang w:eastAsia="zh-CN"/>
              </w:rPr>
              <w:t>8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月第</w:t>
            </w:r>
            <w:r w:rsidR="007E3756">
              <w:rPr>
                <w:rFonts w:eastAsia="宋体" w:hint="eastAsia"/>
                <w:sz w:val="21"/>
                <w:szCs w:val="21"/>
                <w:lang w:eastAsia="zh-CN"/>
              </w:rPr>
              <w:t>3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版</w:t>
            </w:r>
          </w:p>
        </w:tc>
      </w:tr>
      <w:tr w:rsidR="00735FDE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735FDE" w:rsidRPr="007E61D0" w:rsidRDefault="00735FDE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课程简介：</w:t>
            </w:r>
          </w:p>
          <w:p w:rsidR="00735FDE" w:rsidRPr="007E61D0" w:rsidRDefault="007E3756" w:rsidP="007E3756">
            <w:pPr>
              <w:tabs>
                <w:tab w:val="left" w:pos="1440"/>
              </w:tabs>
              <w:spacing w:after="0" w:line="360" w:lineRule="exact"/>
              <w:ind w:firstLineChars="200" w:firstLine="420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7E3756">
              <w:rPr>
                <w:rFonts w:eastAsia="宋体" w:hint="eastAsia"/>
                <w:sz w:val="21"/>
                <w:szCs w:val="21"/>
                <w:lang w:eastAsia="zh-CN"/>
              </w:rPr>
              <w:t>本课程是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化学工程与工艺</w:t>
            </w:r>
            <w:r w:rsidRPr="007E3756">
              <w:rPr>
                <w:rFonts w:eastAsia="宋体" w:hint="eastAsia"/>
                <w:sz w:val="21"/>
                <w:szCs w:val="21"/>
                <w:lang w:eastAsia="zh-CN"/>
              </w:rPr>
              <w:t>专业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选修</w:t>
            </w:r>
            <w:r w:rsidRPr="007E3756">
              <w:rPr>
                <w:rFonts w:eastAsia="宋体" w:hint="eastAsia"/>
                <w:sz w:val="21"/>
                <w:szCs w:val="21"/>
                <w:lang w:eastAsia="zh-CN"/>
              </w:rPr>
              <w:t>课程，目标是培养具有较广泛的专业知识结构的精细化工人才。学习精细化工产品如表面活性剂、日用化学品、涂料、胶黏剂、染料和颜料、功能高分子材料、食品添加剂、助剂和无机功能材料等产品的原料、合成原理、工艺过程、主要操作技术和产品的性能、用途等。掌握各类产品中新型的、应用最广泛的典型生产，培养工艺工程师解决实际问题的能力。介绍行业发展动向及新产品的开发，引导学生掌握新产品、新工艺的研究方法，为从事精细化工产品的开发和生产、管理和营销打下良好的基础。</w:t>
            </w:r>
          </w:p>
        </w:tc>
      </w:tr>
      <w:tr w:rsidR="00735FDE" w:rsidRPr="0051069F" w:rsidTr="00893615">
        <w:trPr>
          <w:trHeight w:val="2920"/>
          <w:jc w:val="center"/>
        </w:trPr>
        <w:tc>
          <w:tcPr>
            <w:tcW w:w="3313" w:type="dxa"/>
            <w:gridSpan w:val="5"/>
          </w:tcPr>
          <w:p w:rsidR="00735FDE" w:rsidRPr="007E61D0" w:rsidRDefault="00917C66" w:rsidP="0051069F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课程教学目标</w:t>
            </w:r>
          </w:p>
          <w:p w:rsidR="00917C66" w:rsidRPr="007E61D0" w:rsidRDefault="002D14A6" w:rsidP="0051069F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 xml:space="preserve">1. </w:t>
            </w:r>
            <w:r w:rsidR="007E3756" w:rsidRPr="007E3756">
              <w:rPr>
                <w:rFonts w:eastAsia="宋体" w:hint="eastAsia"/>
                <w:sz w:val="21"/>
                <w:szCs w:val="21"/>
                <w:lang w:eastAsia="zh-CN"/>
              </w:rPr>
              <w:t>掌握精细化工产品的特性、分类，原理、应用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；</w:t>
            </w:r>
          </w:p>
          <w:p w:rsidR="00735FDE" w:rsidRPr="0051069F" w:rsidRDefault="002D14A6" w:rsidP="002D14A6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2</w:t>
            </w:r>
            <w:r w:rsidR="00917C66" w:rsidRPr="007E61D0">
              <w:rPr>
                <w:rFonts w:eastAsia="宋体"/>
                <w:b/>
                <w:sz w:val="21"/>
                <w:szCs w:val="21"/>
                <w:lang w:eastAsia="zh-CN"/>
              </w:rPr>
              <w:t>.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  <w:r w:rsidRPr="002D14A6">
              <w:rPr>
                <w:rFonts w:eastAsia="宋体" w:hint="eastAsia"/>
                <w:sz w:val="21"/>
                <w:szCs w:val="21"/>
                <w:lang w:eastAsia="zh-CN"/>
              </w:rPr>
              <w:t>掌握各类产品典型生产的工艺过程、主要操作技术和产品的性能、用途及合成原理等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；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br/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>3</w:t>
            </w:r>
            <w:r w:rsidR="00890E97" w:rsidRPr="007E61D0">
              <w:rPr>
                <w:rFonts w:eastAsia="宋体"/>
                <w:b/>
                <w:sz w:val="21"/>
                <w:szCs w:val="21"/>
                <w:lang w:eastAsia="zh-CN"/>
              </w:rPr>
              <w:t xml:space="preserve">. </w:t>
            </w:r>
            <w:r w:rsidR="00890E97" w:rsidRPr="007E61D0">
              <w:rPr>
                <w:rFonts w:eastAsia="宋体"/>
                <w:sz w:val="21"/>
                <w:szCs w:val="21"/>
                <w:lang w:eastAsia="zh-CN"/>
              </w:rPr>
              <w:t>激发学生专业兴趣，</w:t>
            </w:r>
            <w:r w:rsidRPr="002D14A6">
              <w:rPr>
                <w:rFonts w:eastAsia="宋体" w:hint="eastAsia"/>
                <w:sz w:val="21"/>
                <w:szCs w:val="21"/>
                <w:lang w:eastAsia="zh-CN"/>
              </w:rPr>
              <w:t>培养学生应用已学过的基础理论解决实际问题的能力</w:t>
            </w:r>
          </w:p>
        </w:tc>
        <w:tc>
          <w:tcPr>
            <w:tcW w:w="6067" w:type="dxa"/>
            <w:gridSpan w:val="5"/>
          </w:tcPr>
          <w:p w:rsidR="00735FDE" w:rsidRPr="007E61D0" w:rsidRDefault="00776AF2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本课程</w:t>
            </w:r>
            <w:r w:rsidR="00735FDE" w:rsidRPr="007E61D0">
              <w:rPr>
                <w:rFonts w:eastAsia="宋体"/>
                <w:b/>
                <w:sz w:val="21"/>
                <w:szCs w:val="21"/>
                <w:lang w:eastAsia="zh-CN"/>
              </w:rPr>
              <w:t>与学生核心能力培养之间的关联（可多选）：</w:t>
            </w:r>
          </w:p>
          <w:p w:rsidR="00735FDE" w:rsidRPr="0051069F" w:rsidRDefault="0051069F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Cs w:val="24"/>
              </w:rPr>
              <w:sym w:font="Wingdings 2" w:char="F052"/>
            </w:r>
            <w:r w:rsidR="00BB35F5" w:rsidRPr="0051069F">
              <w:rPr>
                <w:rFonts w:eastAsia="宋体"/>
                <w:b/>
                <w:sz w:val="21"/>
                <w:szCs w:val="21"/>
                <w:lang w:eastAsia="zh-CN"/>
              </w:rPr>
              <w:t>核心能力</w:t>
            </w:r>
            <w:r w:rsidRPr="0051069F">
              <w:rPr>
                <w:rFonts w:eastAsia="宋体" w:hint="eastAsia"/>
                <w:b/>
                <w:sz w:val="21"/>
                <w:szCs w:val="21"/>
                <w:lang w:eastAsia="zh-CN"/>
              </w:rPr>
              <w:t xml:space="preserve">1. </w:t>
            </w:r>
            <w:r w:rsidR="007E3756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运用数学、物理、化工基础科学理论和工程知识的能力</w:t>
            </w:r>
            <w:r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。</w:t>
            </w:r>
          </w:p>
          <w:p w:rsidR="00735FDE" w:rsidRPr="0051069F" w:rsidRDefault="0051069F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Cs w:val="24"/>
              </w:rPr>
              <w:sym w:font="Wingdings 2" w:char="F052"/>
            </w:r>
            <w:r w:rsidR="00BB35F5" w:rsidRPr="0051069F">
              <w:rPr>
                <w:rFonts w:eastAsia="宋体"/>
                <w:b/>
                <w:sz w:val="21"/>
                <w:szCs w:val="21"/>
                <w:lang w:eastAsia="zh-CN"/>
              </w:rPr>
              <w:t>核心能力</w:t>
            </w:r>
            <w:r w:rsidR="00735FDE" w:rsidRPr="0051069F">
              <w:rPr>
                <w:rFonts w:eastAsia="宋体"/>
                <w:b/>
                <w:sz w:val="21"/>
                <w:szCs w:val="21"/>
                <w:lang w:eastAsia="zh-CN"/>
              </w:rPr>
              <w:t xml:space="preserve">2. </w:t>
            </w:r>
            <w:r w:rsidRPr="0051069F">
              <w:rPr>
                <w:rFonts w:ascii="Arial" w:eastAsia="宋体" w:hAnsi="Arial" w:cs="Arial"/>
                <w:sz w:val="18"/>
                <w:szCs w:val="18"/>
                <w:lang w:eastAsia="zh-CN"/>
              </w:rPr>
              <w:t>设计与执行实验与仪器操作、分析与解释实验数据的能力。</w:t>
            </w:r>
          </w:p>
          <w:p w:rsidR="00735FDE" w:rsidRPr="0051069F" w:rsidRDefault="0051069F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Cs w:val="24"/>
              </w:rPr>
              <w:sym w:font="Wingdings 2" w:char="F052"/>
            </w:r>
            <w:r w:rsidR="00BB35F5" w:rsidRPr="0051069F">
              <w:rPr>
                <w:rFonts w:eastAsia="宋体"/>
                <w:b/>
                <w:sz w:val="21"/>
                <w:szCs w:val="21"/>
                <w:lang w:eastAsia="zh-CN"/>
              </w:rPr>
              <w:t>核心能力</w:t>
            </w:r>
            <w:r w:rsidR="00735FDE" w:rsidRPr="0051069F">
              <w:rPr>
                <w:rFonts w:eastAsia="宋体"/>
                <w:b/>
                <w:sz w:val="21"/>
                <w:szCs w:val="21"/>
                <w:lang w:eastAsia="zh-CN"/>
              </w:rPr>
              <w:t>3.</w:t>
            </w:r>
            <w:r w:rsidRPr="0051069F">
              <w:rPr>
                <w:rFonts w:ascii="Arial" w:eastAsia="宋体" w:hAnsi="Arial" w:cs="Arial"/>
                <w:sz w:val="21"/>
                <w:szCs w:val="21"/>
                <w:lang w:eastAsia="zh-CN"/>
              </w:rPr>
              <w:t xml:space="preserve"> </w:t>
            </w:r>
            <w:r w:rsidR="007E3756" w:rsidRPr="007E3756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执行化工领域所需技术、技巧及使用工具的能力</w:t>
            </w:r>
            <w:r w:rsidRPr="0051069F">
              <w:rPr>
                <w:rFonts w:ascii="Arial" w:eastAsia="宋体" w:hAnsi="Arial" w:cs="Arial"/>
                <w:sz w:val="18"/>
                <w:szCs w:val="18"/>
                <w:lang w:eastAsia="zh-CN"/>
              </w:rPr>
              <w:t>。</w:t>
            </w:r>
          </w:p>
          <w:p w:rsidR="00735FDE" w:rsidRPr="0051069F" w:rsidRDefault="00735FDE" w:rsidP="007E61D0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2D14A6">
              <w:rPr>
                <w:rFonts w:eastAsia="宋体"/>
                <w:b/>
                <w:sz w:val="36"/>
                <w:szCs w:val="36"/>
                <w:lang w:eastAsia="zh-CN"/>
              </w:rPr>
              <w:t>□</w:t>
            </w:r>
            <w:r w:rsidR="00BB35F5" w:rsidRPr="0051069F">
              <w:rPr>
                <w:rFonts w:eastAsia="宋体"/>
                <w:b/>
                <w:sz w:val="21"/>
                <w:szCs w:val="21"/>
                <w:lang w:eastAsia="zh-CN"/>
              </w:rPr>
              <w:t>核心能力</w:t>
            </w:r>
            <w:r w:rsidRPr="0051069F">
              <w:rPr>
                <w:rFonts w:eastAsia="宋体"/>
                <w:b/>
                <w:sz w:val="21"/>
                <w:szCs w:val="21"/>
                <w:lang w:eastAsia="zh-CN"/>
              </w:rPr>
              <w:t>4.</w:t>
            </w:r>
            <w:r w:rsidR="0051069F">
              <w:rPr>
                <w:rFonts w:eastAsia="宋体" w:hint="eastAsia"/>
                <w:b/>
                <w:sz w:val="21"/>
                <w:szCs w:val="21"/>
                <w:lang w:eastAsia="zh-CN"/>
              </w:rPr>
              <w:t xml:space="preserve"> </w:t>
            </w:r>
            <w:r w:rsidR="00A06FBE" w:rsidRPr="00D37443">
              <w:rPr>
                <w:rFonts w:ascii="Arial" w:eastAsia="宋体" w:hAnsi="Arial" w:cs="Arial"/>
                <w:sz w:val="23"/>
                <w:szCs w:val="23"/>
                <w:lang w:eastAsia="zh-CN"/>
              </w:rPr>
              <w:t>.</w:t>
            </w:r>
            <w:r w:rsidR="007E3756">
              <w:rPr>
                <w:rFonts w:ascii="宋体" w:eastAsia="宋体" w:hAnsi="宋体" w:cs="宋体" w:hint="eastAsia"/>
                <w:lang w:eastAsia="zh-CN"/>
              </w:rPr>
              <w:t xml:space="preserve"> </w:t>
            </w:r>
            <w:r w:rsidR="007E3756" w:rsidRPr="007E3756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具备工程设计方法与管理的能力</w:t>
            </w:r>
            <w:r w:rsidR="0051069F" w:rsidRPr="0051069F">
              <w:rPr>
                <w:rFonts w:ascii="Arial" w:eastAsia="宋体" w:hAnsi="Arial" w:cs="Arial"/>
                <w:sz w:val="18"/>
                <w:szCs w:val="18"/>
                <w:lang w:eastAsia="zh-CN"/>
              </w:rPr>
              <w:t>。</w:t>
            </w:r>
          </w:p>
          <w:p w:rsidR="0051069F" w:rsidRPr="0051069F" w:rsidRDefault="0051069F" w:rsidP="0051069F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Cs w:val="24"/>
              </w:rPr>
              <w:sym w:font="Wingdings 2" w:char="F052"/>
            </w:r>
            <w:r w:rsidR="00BB35F5" w:rsidRPr="0051069F">
              <w:rPr>
                <w:rFonts w:eastAsia="宋体"/>
                <w:b/>
                <w:sz w:val="21"/>
                <w:szCs w:val="21"/>
                <w:lang w:eastAsia="zh-CN"/>
              </w:rPr>
              <w:t>核心能力</w:t>
            </w:r>
            <w:r w:rsidR="00735FDE" w:rsidRPr="0051069F">
              <w:rPr>
                <w:rFonts w:eastAsia="宋体"/>
                <w:b/>
                <w:sz w:val="21"/>
                <w:szCs w:val="21"/>
                <w:lang w:eastAsia="zh-CN"/>
              </w:rPr>
              <w:t>5.</w:t>
            </w:r>
            <w:r w:rsidRPr="0051069F">
              <w:rPr>
                <w:rFonts w:eastAsia="宋体"/>
                <w:b/>
                <w:sz w:val="21"/>
                <w:szCs w:val="21"/>
                <w:lang w:eastAsia="zh-CN"/>
              </w:rPr>
              <w:t xml:space="preserve"> </w:t>
            </w:r>
            <w:r w:rsidR="007E3756" w:rsidRPr="007E3756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具备项目管理、有效沟通协调与团队合作能力</w:t>
            </w:r>
            <w:r w:rsidRPr="0051069F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。</w:t>
            </w:r>
            <w:r w:rsidRPr="0051069F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 </w:t>
            </w:r>
          </w:p>
          <w:p w:rsidR="00735FDE" w:rsidRPr="00A06FBE" w:rsidRDefault="0051069F" w:rsidP="0051069F">
            <w:pPr>
              <w:tabs>
                <w:tab w:val="left" w:pos="1168"/>
              </w:tabs>
              <w:spacing w:after="0" w:line="360" w:lineRule="exact"/>
              <w:outlineLvl w:val="0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>
              <w:rPr>
                <w:rFonts w:ascii="Arial" w:eastAsia="宋体" w:hAnsi="Arial" w:cs="Arial"/>
                <w:szCs w:val="24"/>
              </w:rPr>
              <w:sym w:font="Wingdings 2" w:char="F052"/>
            </w:r>
            <w:r w:rsidRPr="0051069F">
              <w:rPr>
                <w:rFonts w:eastAsia="宋体"/>
                <w:b/>
                <w:sz w:val="21"/>
                <w:szCs w:val="21"/>
                <w:lang w:eastAsia="zh-CN"/>
              </w:rPr>
              <w:t>核心能力</w:t>
            </w:r>
            <w:r>
              <w:rPr>
                <w:rFonts w:eastAsia="宋体" w:hint="eastAsia"/>
                <w:b/>
                <w:sz w:val="21"/>
                <w:szCs w:val="21"/>
                <w:lang w:eastAsia="zh-CN"/>
              </w:rPr>
              <w:t xml:space="preserve">6. </w:t>
            </w:r>
            <w:r w:rsidR="007E3756" w:rsidRPr="007E3756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具备资料搜集与分析能力并运用于化工相关专题研究能力</w:t>
            </w:r>
            <w:r w:rsidRPr="0051069F">
              <w:rPr>
                <w:rFonts w:ascii="Arial" w:eastAsia="宋体" w:hAnsi="Arial" w:cs="Arial"/>
                <w:sz w:val="18"/>
                <w:szCs w:val="18"/>
                <w:lang w:eastAsia="zh-CN"/>
              </w:rPr>
              <w:t>。</w:t>
            </w:r>
          </w:p>
          <w:p w:rsidR="0051069F" w:rsidRPr="00A06FBE" w:rsidRDefault="002D14A6" w:rsidP="0051069F">
            <w:pPr>
              <w:wordWrap w:val="0"/>
              <w:spacing w:after="0" w:line="360" w:lineRule="exact"/>
              <w:ind w:right="74"/>
              <w:jc w:val="left"/>
              <w:rPr>
                <w:rFonts w:ascii="Arial" w:eastAsia="宋体" w:hAnsi="Arial" w:cs="Arial"/>
                <w:sz w:val="18"/>
                <w:szCs w:val="18"/>
                <w:lang w:eastAsia="zh-CN"/>
              </w:rPr>
            </w:pPr>
            <w:r w:rsidRPr="002D14A6">
              <w:rPr>
                <w:rFonts w:eastAsia="宋体"/>
                <w:b/>
                <w:sz w:val="36"/>
                <w:szCs w:val="36"/>
                <w:lang w:eastAsia="zh-CN"/>
              </w:rPr>
              <w:t>□</w:t>
            </w:r>
            <w:r w:rsidR="00BB35F5" w:rsidRPr="0051069F">
              <w:rPr>
                <w:rFonts w:eastAsia="宋体"/>
                <w:b/>
                <w:sz w:val="21"/>
                <w:szCs w:val="21"/>
                <w:lang w:eastAsia="zh-CN"/>
              </w:rPr>
              <w:t>核心能力</w:t>
            </w:r>
            <w:r w:rsidR="00735FDE" w:rsidRPr="0051069F">
              <w:rPr>
                <w:rFonts w:eastAsia="宋体"/>
                <w:b/>
                <w:sz w:val="21"/>
                <w:szCs w:val="21"/>
                <w:lang w:eastAsia="zh-CN"/>
              </w:rPr>
              <w:t>7</w:t>
            </w:r>
            <w:r w:rsidR="00735FDE" w:rsidRPr="0051069F">
              <w:rPr>
                <w:rFonts w:eastAsia="宋体"/>
                <w:b/>
                <w:sz w:val="21"/>
                <w:szCs w:val="21"/>
                <w:lang w:eastAsia="zh-CN"/>
              </w:rPr>
              <w:t>．</w:t>
            </w:r>
            <w:r w:rsidR="007E3756" w:rsidRPr="007E3756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认识科技发展现状与趋势，了解化工技术对环境、社会及全球的影响，并培养持续学习的习惯与能力</w:t>
            </w:r>
            <w:r w:rsidR="0051069F" w:rsidRPr="0051069F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。</w:t>
            </w:r>
            <w:r w:rsidR="0051069F" w:rsidRPr="0051069F">
              <w:rPr>
                <w:rFonts w:ascii="Arial" w:eastAsia="宋体" w:hAnsi="Arial" w:cs="Arial"/>
                <w:sz w:val="18"/>
                <w:szCs w:val="18"/>
                <w:lang w:eastAsia="zh-CN"/>
              </w:rPr>
              <w:t xml:space="preserve"> </w:t>
            </w:r>
          </w:p>
          <w:p w:rsidR="00735FDE" w:rsidRPr="007E61D0" w:rsidRDefault="0051069F" w:rsidP="00A06FBE">
            <w:pPr>
              <w:tabs>
                <w:tab w:val="left" w:pos="1440"/>
              </w:tabs>
              <w:spacing w:after="0" w:line="360" w:lineRule="exact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>
              <w:rPr>
                <w:rFonts w:ascii="Arial" w:eastAsia="宋体" w:hAnsi="Arial" w:cs="Arial"/>
                <w:szCs w:val="24"/>
              </w:rPr>
              <w:sym w:font="Wingdings 2" w:char="F052"/>
            </w:r>
            <w:r w:rsidR="00BB35F5" w:rsidRPr="0051069F">
              <w:rPr>
                <w:rFonts w:eastAsia="宋体"/>
                <w:b/>
                <w:sz w:val="21"/>
                <w:szCs w:val="21"/>
                <w:lang w:eastAsia="zh-CN"/>
              </w:rPr>
              <w:t>核心能力</w:t>
            </w:r>
            <w:r w:rsidR="00735FDE" w:rsidRPr="0051069F">
              <w:rPr>
                <w:rFonts w:eastAsia="宋体"/>
                <w:b/>
                <w:sz w:val="21"/>
                <w:szCs w:val="21"/>
                <w:lang w:eastAsia="zh-CN"/>
              </w:rPr>
              <w:t>8</w:t>
            </w:r>
            <w:r w:rsidR="00735FDE" w:rsidRPr="0051069F">
              <w:rPr>
                <w:rFonts w:eastAsia="宋体"/>
                <w:b/>
                <w:sz w:val="21"/>
                <w:szCs w:val="21"/>
                <w:lang w:eastAsia="zh-CN"/>
              </w:rPr>
              <w:t>．</w:t>
            </w:r>
            <w:r w:rsidR="007E3756" w:rsidRPr="007E3756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理解并遵守职业道德和规范、认知工程伦理与承担社会责任的能力</w:t>
            </w:r>
            <w:r w:rsidR="007E3756">
              <w:rPr>
                <w:rFonts w:ascii="Arial" w:eastAsia="宋体" w:hAnsi="Arial" w:cs="Arial" w:hint="eastAsia"/>
                <w:sz w:val="18"/>
                <w:szCs w:val="18"/>
                <w:lang w:eastAsia="zh-CN"/>
              </w:rPr>
              <w:t>。</w:t>
            </w:r>
          </w:p>
        </w:tc>
      </w:tr>
      <w:tr w:rsidR="00735FDE" w:rsidRPr="007E61D0" w:rsidTr="007E61D0">
        <w:trPr>
          <w:trHeight w:val="340"/>
          <w:jc w:val="center"/>
        </w:trPr>
        <w:tc>
          <w:tcPr>
            <w:tcW w:w="9380" w:type="dxa"/>
            <w:gridSpan w:val="10"/>
            <w:shd w:val="clear" w:color="auto" w:fill="C0C0C0"/>
            <w:vAlign w:val="center"/>
          </w:tcPr>
          <w:p w:rsidR="00735FDE" w:rsidRPr="007E61D0" w:rsidRDefault="00735FDE" w:rsidP="007E61D0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Cs w:val="21"/>
                <w:lang w:eastAsia="zh-CN"/>
              </w:rPr>
              <w:t>理论教学进程表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706" w:type="dxa"/>
            <w:tcMar>
              <w:left w:w="28" w:type="dxa"/>
              <w:right w:w="28" w:type="dxa"/>
            </w:tcMar>
            <w:vAlign w:val="center"/>
          </w:tcPr>
          <w:p w:rsidR="00735FDE" w:rsidRPr="007E61D0" w:rsidRDefault="00735FDE" w:rsidP="007E61D0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周次</w:t>
            </w:r>
            <w:proofErr w:type="spellEnd"/>
          </w:p>
        </w:tc>
        <w:tc>
          <w:tcPr>
            <w:tcW w:w="1714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61D0" w:rsidRDefault="00735FDE" w:rsidP="007E61D0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教学主题</w:t>
            </w:r>
            <w:proofErr w:type="spellEnd"/>
          </w:p>
        </w:tc>
        <w:tc>
          <w:tcPr>
            <w:tcW w:w="623" w:type="dxa"/>
            <w:tcMar>
              <w:left w:w="28" w:type="dxa"/>
              <w:right w:w="28" w:type="dxa"/>
            </w:tcMar>
            <w:vAlign w:val="center"/>
          </w:tcPr>
          <w:p w:rsidR="00735FDE" w:rsidRPr="007E61D0" w:rsidRDefault="00735FDE" w:rsidP="007E61D0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教学时长</w:t>
            </w:r>
            <w:proofErr w:type="spellEnd"/>
          </w:p>
        </w:tc>
        <w:tc>
          <w:tcPr>
            <w:tcW w:w="4077" w:type="dxa"/>
            <w:gridSpan w:val="3"/>
            <w:tcMar>
              <w:left w:w="28" w:type="dxa"/>
              <w:right w:w="28" w:type="dxa"/>
            </w:tcMar>
            <w:vAlign w:val="center"/>
          </w:tcPr>
          <w:p w:rsidR="00735FDE" w:rsidRPr="007E61D0" w:rsidRDefault="00735FDE" w:rsidP="007E61D0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教学的重点与难点</w:t>
            </w:r>
            <w:proofErr w:type="spellEnd"/>
          </w:p>
        </w:tc>
        <w:tc>
          <w:tcPr>
            <w:tcW w:w="676" w:type="dxa"/>
            <w:tcMar>
              <w:left w:w="28" w:type="dxa"/>
              <w:right w:w="28" w:type="dxa"/>
            </w:tcMar>
            <w:vAlign w:val="center"/>
          </w:tcPr>
          <w:p w:rsidR="00735FDE" w:rsidRPr="007E61D0" w:rsidRDefault="00735FDE" w:rsidP="007E61D0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教学方式</w:t>
            </w:r>
            <w:proofErr w:type="spellEnd"/>
          </w:p>
        </w:tc>
        <w:tc>
          <w:tcPr>
            <w:tcW w:w="1584" w:type="dxa"/>
            <w:gridSpan w:val="2"/>
            <w:tcMar>
              <w:left w:w="28" w:type="dxa"/>
              <w:right w:w="28" w:type="dxa"/>
            </w:tcMar>
            <w:vAlign w:val="center"/>
          </w:tcPr>
          <w:p w:rsidR="00735FDE" w:rsidRPr="007E61D0" w:rsidRDefault="00735FDE" w:rsidP="007E61D0">
            <w:pPr>
              <w:spacing w:after="0" w:line="360" w:lineRule="exact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作业安排</w:t>
            </w:r>
            <w:proofErr w:type="spellEnd"/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706" w:type="dxa"/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7E61D0">
              <w:rPr>
                <w:rFonts w:eastAsiaTheme="minorEastAsia"/>
                <w:sz w:val="21"/>
                <w:szCs w:val="21"/>
                <w:lang w:eastAsia="zh-CN"/>
              </w:rPr>
              <w:lastRenderedPageBreak/>
              <w:t>1</w:t>
            </w:r>
          </w:p>
        </w:tc>
        <w:tc>
          <w:tcPr>
            <w:tcW w:w="1714" w:type="dxa"/>
            <w:gridSpan w:val="2"/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7E61D0">
              <w:rPr>
                <w:rFonts w:eastAsiaTheme="minorEastAsia"/>
                <w:sz w:val="21"/>
                <w:szCs w:val="21"/>
              </w:rPr>
              <w:t>绪论</w:t>
            </w:r>
            <w:proofErr w:type="spellEnd"/>
          </w:p>
        </w:tc>
        <w:tc>
          <w:tcPr>
            <w:tcW w:w="623" w:type="dxa"/>
            <w:vAlign w:val="center"/>
          </w:tcPr>
          <w:p w:rsidR="00735FDE" w:rsidRPr="007E61D0" w:rsidRDefault="002D14A6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vAlign w:val="center"/>
          </w:tcPr>
          <w:p w:rsidR="00735FDE" w:rsidRPr="007E61D0" w:rsidRDefault="00043D34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43D34">
              <w:rPr>
                <w:rFonts w:eastAsiaTheme="minorEastAsia" w:hint="eastAsia"/>
                <w:sz w:val="21"/>
                <w:szCs w:val="21"/>
                <w:lang w:eastAsia="zh-CN"/>
              </w:rPr>
              <w:t>精细化学品的定义，精细化工的分类，精细化工在国民经济中的地位和作用，精细化工的发展现状和趋势。</w:t>
            </w:r>
          </w:p>
        </w:tc>
        <w:tc>
          <w:tcPr>
            <w:tcW w:w="676" w:type="dxa"/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7E61D0">
              <w:rPr>
                <w:rFonts w:eastAsiaTheme="minorEastAsia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584" w:type="dxa"/>
            <w:gridSpan w:val="2"/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7E61D0">
              <w:rPr>
                <w:rFonts w:eastAsiaTheme="minorEastAsia"/>
                <w:sz w:val="21"/>
                <w:szCs w:val="21"/>
                <w:lang w:eastAsia="zh-CN"/>
              </w:rPr>
              <w:t>课堂讨论：</w:t>
            </w:r>
            <w:r w:rsidR="00043D34">
              <w:rPr>
                <w:rFonts w:eastAsiaTheme="minorEastAsia"/>
                <w:sz w:val="21"/>
                <w:szCs w:val="21"/>
                <w:lang w:eastAsia="zh-CN"/>
              </w:rPr>
              <w:t>广东东莞精细化工发展现状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706" w:type="dxa"/>
            <w:vAlign w:val="center"/>
          </w:tcPr>
          <w:p w:rsidR="00735FDE" w:rsidRPr="007E61D0" w:rsidRDefault="002603AF" w:rsidP="00043D34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1714" w:type="dxa"/>
            <w:gridSpan w:val="2"/>
            <w:vAlign w:val="center"/>
          </w:tcPr>
          <w:p w:rsidR="00735FDE" w:rsidRPr="007E61D0" w:rsidRDefault="00043D34" w:rsidP="0000710F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Theme="minorEastAsia"/>
                <w:sz w:val="21"/>
                <w:szCs w:val="21"/>
                <w:lang w:eastAsia="zh-CN"/>
              </w:rPr>
              <w:t>表面活性剂的概念</w:t>
            </w:r>
            <w:r w:rsidR="0000710F" w:rsidRPr="00043D34">
              <w:rPr>
                <w:rFonts w:eastAsia="宋体" w:hint="eastAsia"/>
                <w:sz w:val="21"/>
                <w:szCs w:val="21"/>
                <w:lang w:eastAsia="zh-CN"/>
              </w:rPr>
              <w:t>、</w:t>
            </w:r>
            <w:r>
              <w:rPr>
                <w:rFonts w:eastAsiaTheme="minorEastAsia"/>
                <w:sz w:val="21"/>
                <w:szCs w:val="21"/>
                <w:lang w:eastAsia="zh-CN"/>
              </w:rPr>
              <w:t>在溶液中的性质</w:t>
            </w:r>
            <w:r w:rsidR="0000710F">
              <w:rPr>
                <w:rFonts w:eastAsiaTheme="minorEastAsia"/>
                <w:sz w:val="21"/>
                <w:szCs w:val="21"/>
                <w:lang w:eastAsia="zh-CN"/>
              </w:rPr>
              <w:t>以及物性常数</w:t>
            </w:r>
          </w:p>
        </w:tc>
        <w:tc>
          <w:tcPr>
            <w:tcW w:w="623" w:type="dxa"/>
            <w:vAlign w:val="center"/>
          </w:tcPr>
          <w:p w:rsidR="00735FDE" w:rsidRPr="007E61D0" w:rsidRDefault="00043D34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vAlign w:val="center"/>
          </w:tcPr>
          <w:p w:rsidR="00735FDE" w:rsidRPr="007E61D0" w:rsidRDefault="00043D34" w:rsidP="00043D34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表</w:t>
            </w:r>
            <w:r w:rsidRPr="00043D34">
              <w:rPr>
                <w:rFonts w:eastAsia="宋体" w:hint="eastAsia"/>
                <w:sz w:val="21"/>
                <w:szCs w:val="21"/>
                <w:lang w:eastAsia="zh-CN"/>
              </w:rPr>
              <w:t>面活性剂的结构</w:t>
            </w:r>
            <w:r>
              <w:rPr>
                <w:rFonts w:ascii="宋体" w:eastAsia="宋体" w:hAnsi="宋体" w:hint="eastAsia"/>
                <w:sz w:val="21"/>
                <w:szCs w:val="21"/>
                <w:lang w:eastAsia="zh-CN"/>
              </w:rPr>
              <w:t>、</w:t>
            </w:r>
            <w:r w:rsidRPr="00043D34">
              <w:rPr>
                <w:rFonts w:eastAsia="宋体" w:hint="eastAsia"/>
                <w:sz w:val="21"/>
                <w:szCs w:val="21"/>
                <w:lang w:eastAsia="zh-CN"/>
              </w:rPr>
              <w:t>特点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与分类，</w:t>
            </w:r>
            <w:r w:rsidRPr="00043D34">
              <w:rPr>
                <w:rFonts w:eastAsia="宋体" w:hint="eastAsia"/>
                <w:sz w:val="21"/>
                <w:szCs w:val="21"/>
                <w:lang w:eastAsia="zh-CN"/>
              </w:rPr>
              <w:t>表面活性剂在水中的吸附、形成胶束、润湿、分散、乳化、起泡和消泡、增溶、洗涤</w:t>
            </w:r>
            <w:r w:rsidR="0000710F" w:rsidRPr="0000710F">
              <w:rPr>
                <w:rFonts w:eastAsia="宋体" w:hint="eastAsia"/>
                <w:sz w:val="21"/>
                <w:szCs w:val="21"/>
                <w:lang w:eastAsia="zh-CN"/>
              </w:rPr>
              <w:t>、</w:t>
            </w:r>
            <w:r w:rsidR="0000710F" w:rsidRPr="0000710F">
              <w:rPr>
                <w:rFonts w:eastAsia="宋体"/>
                <w:sz w:val="21"/>
                <w:szCs w:val="21"/>
                <w:lang w:eastAsia="zh-CN"/>
              </w:rPr>
              <w:t>CMC</w:t>
            </w:r>
            <w:r w:rsidR="0000710F" w:rsidRPr="0000710F">
              <w:rPr>
                <w:rFonts w:eastAsia="宋体" w:hint="eastAsia"/>
                <w:sz w:val="21"/>
                <w:szCs w:val="21"/>
                <w:lang w:eastAsia="zh-CN"/>
              </w:rPr>
              <w:t>、</w:t>
            </w:r>
            <w:r w:rsidR="0000710F" w:rsidRPr="0000710F">
              <w:rPr>
                <w:rFonts w:eastAsia="宋体"/>
                <w:sz w:val="21"/>
                <w:szCs w:val="21"/>
                <w:lang w:eastAsia="zh-CN"/>
              </w:rPr>
              <w:t>HLB</w:t>
            </w:r>
            <w:r w:rsidR="0000710F" w:rsidRPr="0000710F">
              <w:rPr>
                <w:rFonts w:eastAsia="宋体" w:hint="eastAsia"/>
                <w:sz w:val="21"/>
                <w:szCs w:val="21"/>
                <w:lang w:eastAsia="zh-CN"/>
              </w:rPr>
              <w:t>、克拉夫脱点、浊点</w:t>
            </w:r>
          </w:p>
        </w:tc>
        <w:tc>
          <w:tcPr>
            <w:tcW w:w="676" w:type="dxa"/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584" w:type="dxa"/>
            <w:gridSpan w:val="2"/>
            <w:vAlign w:val="center"/>
          </w:tcPr>
          <w:p w:rsidR="00735FDE" w:rsidRPr="007E61D0" w:rsidRDefault="0000710F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课外</w:t>
            </w:r>
            <w:r w:rsidR="002603AF" w:rsidRPr="007E61D0">
              <w:rPr>
                <w:rFonts w:eastAsia="宋体"/>
                <w:sz w:val="21"/>
                <w:szCs w:val="21"/>
                <w:lang w:eastAsia="zh-CN"/>
              </w:rPr>
              <w:t>作业：</w:t>
            </w:r>
            <w:r w:rsidRPr="0000710F">
              <w:rPr>
                <w:rFonts w:eastAsia="宋体" w:hint="eastAsia"/>
                <w:sz w:val="21"/>
                <w:szCs w:val="21"/>
                <w:lang w:eastAsia="zh-CN"/>
              </w:rPr>
              <w:t>请列举（至少两例）应用表面活性剂提高润湿性能的例子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等。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706" w:type="dxa"/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r w:rsidRPr="007E61D0">
              <w:rPr>
                <w:rFonts w:eastAsiaTheme="minorEastAsia"/>
                <w:sz w:val="21"/>
                <w:szCs w:val="21"/>
              </w:rPr>
              <w:t>3</w:t>
            </w:r>
          </w:p>
        </w:tc>
        <w:tc>
          <w:tcPr>
            <w:tcW w:w="1714" w:type="dxa"/>
            <w:gridSpan w:val="2"/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93104E">
              <w:rPr>
                <w:rFonts w:eastAsiaTheme="minorEastAsia" w:hint="eastAsia"/>
                <w:sz w:val="21"/>
                <w:szCs w:val="21"/>
                <w:lang w:eastAsia="zh-CN"/>
              </w:rPr>
              <w:t>表面活性剂物性常数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及</w:t>
            </w:r>
            <w:r w:rsidR="0000710F">
              <w:rPr>
                <w:rFonts w:eastAsiaTheme="minorEastAsia"/>
                <w:sz w:val="21"/>
                <w:szCs w:val="21"/>
                <w:lang w:eastAsia="zh-CN"/>
              </w:rPr>
              <w:t>表面表面活性剂的分类</w:t>
            </w:r>
          </w:p>
        </w:tc>
        <w:tc>
          <w:tcPr>
            <w:tcW w:w="623" w:type="dxa"/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93104E">
              <w:rPr>
                <w:rFonts w:eastAsiaTheme="minorEastAsia"/>
                <w:sz w:val="21"/>
                <w:szCs w:val="21"/>
                <w:lang w:eastAsia="zh-CN"/>
              </w:rPr>
              <w:t>CMC</w:t>
            </w:r>
            <w:r w:rsidRPr="0093104E">
              <w:rPr>
                <w:rFonts w:eastAsiaTheme="minorEastAsia" w:hint="eastAsia"/>
                <w:sz w:val="21"/>
                <w:szCs w:val="21"/>
                <w:lang w:eastAsia="zh-CN"/>
              </w:rPr>
              <w:t>、</w:t>
            </w:r>
            <w:r w:rsidRPr="0093104E">
              <w:rPr>
                <w:rFonts w:eastAsiaTheme="minorEastAsia"/>
                <w:sz w:val="21"/>
                <w:szCs w:val="21"/>
                <w:lang w:eastAsia="zh-CN"/>
              </w:rPr>
              <w:t>HLB</w:t>
            </w:r>
            <w:r w:rsidRPr="0093104E">
              <w:rPr>
                <w:rFonts w:eastAsiaTheme="minorEastAsia" w:hint="eastAsia"/>
                <w:sz w:val="21"/>
                <w:szCs w:val="21"/>
                <w:lang w:eastAsia="zh-CN"/>
              </w:rPr>
              <w:t>、克拉夫脱点、浊点</w:t>
            </w:r>
            <w:r>
              <w:rPr>
                <w:rFonts w:eastAsiaTheme="minorEastAsia"/>
                <w:sz w:val="21"/>
                <w:szCs w:val="21"/>
                <w:lang w:eastAsia="zh-CN"/>
              </w:rPr>
              <w:br/>
            </w:r>
            <w:r w:rsidR="0000710F" w:rsidRPr="0000710F">
              <w:rPr>
                <w:rFonts w:eastAsiaTheme="minorEastAsia" w:hint="eastAsia"/>
                <w:sz w:val="21"/>
                <w:szCs w:val="21"/>
                <w:lang w:eastAsia="zh-CN"/>
              </w:rPr>
              <w:t>阴离子、阳离子、非离子、两性、特种表面活性剂</w:t>
            </w:r>
          </w:p>
        </w:tc>
        <w:tc>
          <w:tcPr>
            <w:tcW w:w="676" w:type="dxa"/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584" w:type="dxa"/>
            <w:gridSpan w:val="2"/>
            <w:vAlign w:val="center"/>
          </w:tcPr>
          <w:p w:rsidR="00735FDE" w:rsidRPr="007E61D0" w:rsidRDefault="006B085A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无作业</w:t>
            </w:r>
          </w:p>
        </w:tc>
      </w:tr>
      <w:tr w:rsidR="00735FDE" w:rsidRPr="007E61D0" w:rsidTr="00893615">
        <w:trPr>
          <w:trHeight w:val="750"/>
          <w:jc w:val="center"/>
        </w:trPr>
        <w:tc>
          <w:tcPr>
            <w:tcW w:w="706" w:type="dxa"/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1714" w:type="dxa"/>
            <w:gridSpan w:val="2"/>
            <w:vAlign w:val="center"/>
          </w:tcPr>
          <w:p w:rsidR="00735FDE" w:rsidRPr="007E61D0" w:rsidRDefault="00893615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/>
                <w:sz w:val="21"/>
                <w:szCs w:val="21"/>
                <w:lang w:eastAsia="zh-CN"/>
              </w:rPr>
              <w:t>表面活性剂（</w:t>
            </w:r>
            <w:r w:rsidR="0000710F">
              <w:rPr>
                <w:rFonts w:eastAsiaTheme="minorEastAsia"/>
                <w:sz w:val="21"/>
                <w:szCs w:val="21"/>
                <w:lang w:eastAsia="zh-CN"/>
              </w:rPr>
              <w:t>专题讨论</w:t>
            </w:r>
            <w:r>
              <w:rPr>
                <w:rFonts w:eastAsiaTheme="minorEastAsia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23" w:type="dxa"/>
            <w:vAlign w:val="center"/>
          </w:tcPr>
          <w:p w:rsidR="00735FDE" w:rsidRPr="007E61D0" w:rsidRDefault="00893615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vAlign w:val="center"/>
          </w:tcPr>
          <w:p w:rsidR="00735FDE" w:rsidRPr="006B085A" w:rsidRDefault="0000710F" w:rsidP="007E61D0">
            <w:pPr>
              <w:spacing w:after="0" w:line="360" w:lineRule="exact"/>
              <w:rPr>
                <w:rFonts w:eastAsiaTheme="minorEastAsia"/>
                <w:b/>
                <w:sz w:val="21"/>
                <w:szCs w:val="21"/>
                <w:lang w:eastAsia="zh-CN"/>
              </w:rPr>
            </w:pPr>
            <w:r w:rsidRPr="00E21FDB">
              <w:rPr>
                <w:rFonts w:eastAsiaTheme="minorEastAsia"/>
                <w:sz w:val="21"/>
                <w:szCs w:val="21"/>
                <w:lang w:eastAsia="zh-CN"/>
              </w:rPr>
              <w:t>表面活性剂的应用</w:t>
            </w:r>
          </w:p>
        </w:tc>
        <w:tc>
          <w:tcPr>
            <w:tcW w:w="676" w:type="dxa"/>
            <w:vAlign w:val="center"/>
          </w:tcPr>
          <w:p w:rsidR="00735FDE" w:rsidRPr="007E61D0" w:rsidRDefault="00893615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893615">
              <w:rPr>
                <w:rFonts w:eastAsiaTheme="minorEastAsia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584" w:type="dxa"/>
            <w:gridSpan w:val="2"/>
            <w:vAlign w:val="center"/>
          </w:tcPr>
          <w:p w:rsidR="00735FDE" w:rsidRPr="007E61D0" w:rsidRDefault="0000710F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/>
                <w:sz w:val="21"/>
                <w:szCs w:val="21"/>
                <w:lang w:eastAsia="zh-CN"/>
              </w:rPr>
              <w:t>全班分组讨论</w:t>
            </w:r>
            <w:r w:rsidR="0093104E">
              <w:rPr>
                <w:rFonts w:eastAsiaTheme="minorEastAsia" w:hint="eastAsia"/>
                <w:sz w:val="21"/>
                <w:szCs w:val="21"/>
                <w:lang w:eastAsia="zh-CN"/>
              </w:rPr>
              <w:br/>
            </w:r>
            <w:r w:rsidR="0093104E">
              <w:rPr>
                <w:rFonts w:eastAsiaTheme="minorEastAsia" w:hint="eastAsia"/>
                <w:sz w:val="21"/>
                <w:szCs w:val="21"/>
                <w:lang w:eastAsia="zh-CN"/>
              </w:rPr>
              <w:t>，</w:t>
            </w:r>
            <w:r w:rsidR="0093104E">
              <w:rPr>
                <w:rFonts w:eastAsiaTheme="minorEastAsia" w:hint="eastAsia"/>
                <w:sz w:val="21"/>
                <w:szCs w:val="21"/>
                <w:lang w:eastAsia="zh-CN"/>
              </w:rPr>
              <w:t>PPT</w:t>
            </w:r>
            <w:r w:rsidR="0093104E">
              <w:rPr>
                <w:rFonts w:eastAsiaTheme="minorEastAsia" w:hint="eastAsia"/>
                <w:sz w:val="21"/>
                <w:szCs w:val="21"/>
                <w:lang w:eastAsia="zh-CN"/>
              </w:rPr>
              <w:t>汇报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735FDE" w:rsidRPr="007E61D0" w:rsidRDefault="0093104E" w:rsidP="001640BE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5</w:t>
            </w:r>
          </w:p>
        </w:tc>
        <w:tc>
          <w:tcPr>
            <w:tcW w:w="1714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7E61D0" w:rsidRDefault="001640B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/>
                <w:sz w:val="21"/>
                <w:szCs w:val="21"/>
                <w:lang w:eastAsia="zh-CN"/>
              </w:rPr>
              <w:t>洗涤剂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735FDE" w:rsidRPr="007E61D0" w:rsidRDefault="001640B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bottom w:val="single" w:sz="4" w:space="0" w:color="auto"/>
            </w:tcBorders>
            <w:vAlign w:val="center"/>
          </w:tcPr>
          <w:p w:rsidR="00735FDE" w:rsidRPr="007E61D0" w:rsidRDefault="0000710F" w:rsidP="001640BE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00710F">
              <w:rPr>
                <w:rFonts w:eastAsiaTheme="minorEastAsia" w:hint="eastAsia"/>
                <w:sz w:val="21"/>
                <w:szCs w:val="21"/>
                <w:lang w:eastAsia="zh-CN"/>
              </w:rPr>
              <w:t>洗涤原理、洗涤用表面活性剂、辅助原料、分类、合成洗涤剂、肥皂、其他洗涤剂</w:t>
            </w:r>
            <w:r w:rsidR="001640BE">
              <w:rPr>
                <w:rFonts w:eastAsiaTheme="minorEastAsia" w:hint="eastAsia"/>
                <w:sz w:val="21"/>
                <w:szCs w:val="21"/>
                <w:lang w:eastAsia="zh-CN"/>
              </w:rPr>
              <w:t>；</w:t>
            </w:r>
            <w:r w:rsidR="001640BE">
              <w:rPr>
                <w:rFonts w:eastAsiaTheme="minorEastAsia"/>
                <w:sz w:val="21"/>
                <w:szCs w:val="21"/>
                <w:lang w:eastAsia="zh-CN"/>
              </w:rPr>
              <w:br/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7E61D0" w:rsidRDefault="001640B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1640BE">
              <w:rPr>
                <w:rFonts w:eastAsia="宋体" w:hint="eastAsia"/>
                <w:sz w:val="21"/>
                <w:szCs w:val="21"/>
                <w:lang w:eastAsia="zh-CN"/>
              </w:rPr>
              <w:t>课外作业：以一种液体洗涤剂为例子，写出配方与制备工艺流程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等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706" w:type="dxa"/>
            <w:tcBorders>
              <w:bottom w:val="single" w:sz="4" w:space="0" w:color="auto"/>
            </w:tcBorders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6</w:t>
            </w:r>
          </w:p>
        </w:tc>
        <w:tc>
          <w:tcPr>
            <w:tcW w:w="1714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7E61D0" w:rsidRDefault="001640B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/>
                <w:sz w:val="21"/>
                <w:szCs w:val="21"/>
                <w:lang w:eastAsia="zh-CN"/>
              </w:rPr>
              <w:t>化妆品</w:t>
            </w:r>
          </w:p>
        </w:tc>
        <w:tc>
          <w:tcPr>
            <w:tcW w:w="623" w:type="dxa"/>
            <w:tcBorders>
              <w:bottom w:val="single" w:sz="4" w:space="0" w:color="auto"/>
            </w:tcBorders>
            <w:vAlign w:val="center"/>
          </w:tcPr>
          <w:p w:rsidR="00735FDE" w:rsidRPr="007E61D0" w:rsidRDefault="001640B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bottom w:val="single" w:sz="4" w:space="0" w:color="auto"/>
            </w:tcBorders>
            <w:vAlign w:val="center"/>
          </w:tcPr>
          <w:p w:rsidR="00735FDE" w:rsidRPr="007E61D0" w:rsidRDefault="001640B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1640BE">
              <w:rPr>
                <w:rFonts w:eastAsiaTheme="minorEastAsia" w:hint="eastAsia"/>
                <w:sz w:val="21"/>
                <w:szCs w:val="21"/>
                <w:lang w:eastAsia="zh-CN"/>
              </w:rPr>
              <w:t>化妆品的种类、定义、分类、原料、生产、肤用化妆品、毛发用化妆品美容化妆品、香水化妆品、口腔卫生用品、特种化妆品、新型化妆品</w:t>
            </w:r>
          </w:p>
        </w:tc>
        <w:tc>
          <w:tcPr>
            <w:tcW w:w="676" w:type="dxa"/>
            <w:tcBorders>
              <w:bottom w:val="single" w:sz="4" w:space="0" w:color="auto"/>
            </w:tcBorders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 w:rsidRPr="007E61D0">
              <w:rPr>
                <w:rFonts w:eastAsiaTheme="minorEastAsia"/>
                <w:sz w:val="21"/>
                <w:szCs w:val="21"/>
              </w:rPr>
              <w:t>讲授</w:t>
            </w:r>
            <w:proofErr w:type="spellEnd"/>
          </w:p>
        </w:tc>
        <w:tc>
          <w:tcPr>
            <w:tcW w:w="1584" w:type="dxa"/>
            <w:gridSpan w:val="2"/>
            <w:tcBorders>
              <w:bottom w:val="single" w:sz="4" w:space="0" w:color="auto"/>
            </w:tcBorders>
            <w:vAlign w:val="center"/>
          </w:tcPr>
          <w:p w:rsidR="00735FDE" w:rsidRPr="007E61D0" w:rsidRDefault="002603AF" w:rsidP="001640BE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课</w:t>
            </w:r>
            <w:r w:rsidR="001640BE">
              <w:rPr>
                <w:rFonts w:eastAsia="宋体"/>
                <w:sz w:val="21"/>
                <w:szCs w:val="21"/>
                <w:lang w:eastAsia="zh-CN"/>
              </w:rPr>
              <w:t>堂讨论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：</w:t>
            </w:r>
            <w:r w:rsidR="001640BE" w:rsidRPr="001640BE">
              <w:rPr>
                <w:rFonts w:eastAsia="宋体" w:hint="eastAsia"/>
                <w:sz w:val="21"/>
                <w:szCs w:val="21"/>
                <w:lang w:eastAsia="zh-CN"/>
              </w:rPr>
              <w:t>为什么被蚊子叮后会有红肿，骚痒的现象产生？</w:t>
            </w:r>
            <w:r w:rsidR="001640BE" w:rsidRPr="007E61D0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7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1640B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>
              <w:rPr>
                <w:rFonts w:eastAsiaTheme="minorEastAsia"/>
                <w:sz w:val="21"/>
                <w:szCs w:val="21"/>
              </w:rPr>
              <w:t>胶黏剂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1640B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1640BE">
              <w:rPr>
                <w:rFonts w:eastAsiaTheme="minorEastAsia" w:hint="eastAsia"/>
                <w:sz w:val="21"/>
                <w:szCs w:val="21"/>
                <w:lang w:eastAsia="zh-CN"/>
              </w:rPr>
              <w:t>胶黏剂的组成、分类、应用；无机胶无机胶黏剂、天然胶黏剂、合成胶黏剂的种类及性能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93104E" w:rsidP="0093104E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课外</w:t>
            </w:r>
            <w:r w:rsidR="002603AF" w:rsidRPr="007E61D0">
              <w:rPr>
                <w:rFonts w:eastAsia="宋体"/>
                <w:sz w:val="21"/>
                <w:szCs w:val="21"/>
                <w:lang w:eastAsia="zh-CN"/>
              </w:rPr>
              <w:t>作业：</w:t>
            </w:r>
            <w:r w:rsidRPr="0093104E">
              <w:rPr>
                <w:rFonts w:eastAsia="宋体" w:hint="eastAsia"/>
                <w:sz w:val="21"/>
                <w:szCs w:val="21"/>
                <w:lang w:eastAsia="zh-CN"/>
              </w:rPr>
              <w:t>设计</w:t>
            </w:r>
            <w:r w:rsidRPr="0093104E">
              <w:rPr>
                <w:sz w:val="21"/>
                <w:szCs w:val="21"/>
                <w:lang w:eastAsia="zh-CN"/>
              </w:rPr>
              <w:t>107</w:t>
            </w:r>
            <w:r w:rsidRPr="0093104E">
              <w:rPr>
                <w:rFonts w:eastAsia="宋体" w:hint="eastAsia"/>
                <w:sz w:val="21"/>
                <w:szCs w:val="21"/>
                <w:lang w:eastAsia="zh-CN"/>
              </w:rPr>
              <w:t>胶配方</w:t>
            </w:r>
            <w:r w:rsidRPr="0093104E">
              <w:rPr>
                <w:sz w:val="21"/>
                <w:szCs w:val="21"/>
                <w:lang w:eastAsia="zh-CN"/>
              </w:rPr>
              <w:t>,</w:t>
            </w:r>
            <w:r w:rsidRPr="0093104E">
              <w:rPr>
                <w:rFonts w:eastAsia="宋体" w:hint="eastAsia"/>
                <w:sz w:val="21"/>
                <w:szCs w:val="21"/>
                <w:lang w:eastAsia="zh-CN"/>
              </w:rPr>
              <w:t>并详细每个组分的作用</w:t>
            </w:r>
            <w:r w:rsidRPr="0093104E">
              <w:rPr>
                <w:rFonts w:eastAsia="Malgun Gothic Semilight" w:hint="eastAsia"/>
                <w:sz w:val="21"/>
                <w:szCs w:val="21"/>
                <w:lang w:eastAsia="zh-CN"/>
              </w:rPr>
              <w:t>。</w:t>
            </w:r>
            <w:r w:rsidRPr="0093104E">
              <w:rPr>
                <w:rFonts w:eastAsia="宋体" w:hint="eastAsia"/>
                <w:sz w:val="21"/>
                <w:szCs w:val="21"/>
                <w:lang w:eastAsia="zh-CN"/>
              </w:rPr>
              <w:t>写出具体的生产工艺流程</w:t>
            </w:r>
            <w:r w:rsidRPr="0093104E">
              <w:rPr>
                <w:rFonts w:eastAsia="Malgun Gothic Semilight" w:hint="eastAsia"/>
                <w:sz w:val="21"/>
                <w:szCs w:val="21"/>
                <w:lang w:eastAsia="zh-CN"/>
              </w:rPr>
              <w:t>。</w:t>
            </w:r>
          </w:p>
        </w:tc>
      </w:tr>
      <w:tr w:rsidR="00735FDE" w:rsidRPr="007E61D0" w:rsidTr="006B085A">
        <w:trPr>
          <w:trHeight w:val="2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8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</w:rPr>
            </w:pPr>
            <w:proofErr w:type="spellStart"/>
            <w:r>
              <w:rPr>
                <w:rFonts w:eastAsiaTheme="minorEastAsia"/>
                <w:sz w:val="21"/>
                <w:szCs w:val="21"/>
              </w:rPr>
              <w:t>涂料</w:t>
            </w:r>
            <w:proofErr w:type="spellEnd"/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/>
                <w:sz w:val="21"/>
                <w:szCs w:val="21"/>
                <w:lang w:eastAsia="zh-CN"/>
              </w:rPr>
              <w:t>涂料的概述：</w:t>
            </w:r>
            <w:r w:rsidRPr="0093104E">
              <w:rPr>
                <w:rFonts w:eastAsiaTheme="minorEastAsia" w:hint="eastAsia"/>
                <w:sz w:val="21"/>
                <w:szCs w:val="21"/>
                <w:lang w:eastAsia="zh-CN"/>
              </w:rPr>
              <w:t>涂料的作用、组成、分类与命名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；</w:t>
            </w:r>
            <w:r w:rsidRPr="0093104E">
              <w:rPr>
                <w:rFonts w:eastAsiaTheme="minorEastAsia" w:hint="eastAsia"/>
                <w:sz w:val="21"/>
                <w:szCs w:val="21"/>
                <w:lang w:eastAsia="zh-CN"/>
              </w:rPr>
              <w:t>涂料的分类、水性涂料、粉末涂料、功能涂料、高固体份涂料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随堂测验</w:t>
            </w:r>
          </w:p>
        </w:tc>
      </w:tr>
      <w:tr w:rsidR="002603AF" w:rsidRPr="007E61D0" w:rsidTr="006B085A">
        <w:trPr>
          <w:trHeight w:val="4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9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93104E" w:rsidP="00893615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/>
                <w:sz w:val="21"/>
                <w:szCs w:val="21"/>
                <w:lang w:eastAsia="zh-CN"/>
              </w:rPr>
              <w:t>涂料（</w:t>
            </w:r>
            <w:r w:rsidR="00893615">
              <w:rPr>
                <w:rFonts w:eastAsiaTheme="minorEastAsia"/>
                <w:sz w:val="21"/>
                <w:szCs w:val="21"/>
                <w:lang w:eastAsia="zh-CN"/>
              </w:rPr>
              <w:t>专题</w:t>
            </w:r>
            <w:r>
              <w:rPr>
                <w:rFonts w:eastAsiaTheme="minorEastAsia"/>
                <w:sz w:val="21"/>
                <w:szCs w:val="21"/>
                <w:lang w:eastAsia="zh-CN"/>
              </w:rPr>
              <w:t>讨论课）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E21FDB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E21FDB">
              <w:rPr>
                <w:rFonts w:eastAsiaTheme="minorEastAsia"/>
                <w:sz w:val="21"/>
                <w:szCs w:val="21"/>
                <w:lang w:eastAsia="zh-CN"/>
              </w:rPr>
              <w:t>特种涂料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893615">
              <w:rPr>
                <w:rFonts w:eastAsiaTheme="minorEastAsia" w:hint="eastAsia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04E" w:rsidRPr="0093104E" w:rsidRDefault="0093104E" w:rsidP="0093104E">
            <w:pPr>
              <w:spacing w:after="0" w:line="360" w:lineRule="exact"/>
              <w:rPr>
                <w:sz w:val="21"/>
                <w:szCs w:val="21"/>
                <w:lang w:eastAsia="zh-CN"/>
              </w:rPr>
            </w:pPr>
            <w:r w:rsidRPr="0093104E">
              <w:rPr>
                <w:rFonts w:eastAsia="宋体" w:hint="eastAsia"/>
                <w:sz w:val="21"/>
                <w:szCs w:val="21"/>
                <w:lang w:eastAsia="zh-CN"/>
              </w:rPr>
              <w:t>全班分组讨论</w:t>
            </w:r>
          </w:p>
          <w:p w:rsidR="002603AF" w:rsidRPr="007E61D0" w:rsidRDefault="0093104E" w:rsidP="0093104E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93104E">
              <w:rPr>
                <w:rFonts w:hint="eastAsia"/>
                <w:sz w:val="21"/>
                <w:szCs w:val="21"/>
                <w:lang w:eastAsia="zh-CN"/>
              </w:rPr>
              <w:t>，</w:t>
            </w:r>
            <w:r w:rsidRPr="0093104E">
              <w:rPr>
                <w:sz w:val="21"/>
                <w:szCs w:val="21"/>
                <w:lang w:eastAsia="zh-CN"/>
              </w:rPr>
              <w:t>PPT</w:t>
            </w:r>
            <w:r w:rsidRPr="0093104E">
              <w:rPr>
                <w:rFonts w:eastAsia="宋体" w:hint="eastAsia"/>
                <w:sz w:val="21"/>
                <w:szCs w:val="21"/>
                <w:lang w:eastAsia="zh-CN"/>
              </w:rPr>
              <w:t>汇报</w:t>
            </w:r>
          </w:p>
        </w:tc>
      </w:tr>
      <w:tr w:rsidR="002603AF" w:rsidRPr="007E61D0" w:rsidTr="00893615">
        <w:trPr>
          <w:trHeight w:val="3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10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染料与颜料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93104E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93104E">
              <w:rPr>
                <w:rFonts w:eastAsiaTheme="minorEastAsia" w:hint="eastAsia"/>
                <w:sz w:val="21"/>
                <w:szCs w:val="21"/>
                <w:lang w:eastAsia="zh-CN"/>
              </w:rPr>
              <w:t>染料概述、颜色与染料染色、染料的应用</w:t>
            </w:r>
            <w:r>
              <w:rPr>
                <w:rFonts w:eastAsiaTheme="minorEastAsia" w:hint="eastAsia"/>
                <w:sz w:val="21"/>
                <w:szCs w:val="21"/>
                <w:lang w:eastAsia="zh-CN"/>
              </w:rPr>
              <w:t>；</w:t>
            </w:r>
            <w:r w:rsidRPr="0093104E">
              <w:rPr>
                <w:rFonts w:eastAsiaTheme="minorEastAsia" w:hint="eastAsia"/>
                <w:sz w:val="21"/>
                <w:szCs w:val="21"/>
                <w:lang w:eastAsia="zh-CN"/>
              </w:rPr>
              <w:t>颜料概述、颜料的性能、分类、典型颜料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讲授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93104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93104E">
              <w:rPr>
                <w:rFonts w:eastAsia="宋体" w:hint="eastAsia"/>
                <w:sz w:val="21"/>
                <w:szCs w:val="21"/>
                <w:lang w:eastAsia="zh-CN"/>
              </w:rPr>
              <w:t>课外作业：染料与颜料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的区别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11</w:t>
            </w:r>
            <w:r w:rsidR="00893615">
              <w:rPr>
                <w:rFonts w:eastAsia="宋体"/>
                <w:sz w:val="21"/>
                <w:szCs w:val="21"/>
                <w:lang w:eastAsia="zh-CN"/>
              </w:rPr>
              <w:t>-</w:t>
            </w:r>
            <w:r w:rsidR="00893615">
              <w:rPr>
                <w:rFonts w:eastAsia="宋体" w:hint="eastAsia"/>
                <w:sz w:val="21"/>
                <w:szCs w:val="21"/>
                <w:lang w:eastAsia="zh-CN"/>
              </w:rPr>
              <w:t>12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功能高分子材料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4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893615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893615">
              <w:rPr>
                <w:rFonts w:eastAsiaTheme="minorEastAsia" w:hint="eastAsia"/>
                <w:sz w:val="21"/>
                <w:szCs w:val="21"/>
                <w:lang w:eastAsia="zh-CN"/>
              </w:rPr>
              <w:t>功能高分子材料的分类、合成方法；离子交换树脂、吸附树脂、高吸水性树脂、高</w:t>
            </w:r>
            <w:r w:rsidRPr="00893615">
              <w:rPr>
                <w:rFonts w:eastAsiaTheme="minorEastAsia" w:hint="eastAsia"/>
                <w:sz w:val="21"/>
                <w:szCs w:val="21"/>
                <w:lang w:eastAsia="zh-CN"/>
              </w:rPr>
              <w:lastRenderedPageBreak/>
              <w:t>分子分离膜、医用高分子材料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lastRenderedPageBreak/>
              <w:t>讲授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893615" w:rsidP="00893615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随堂测验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 xml:space="preserve"> </w:t>
            </w:r>
          </w:p>
        </w:tc>
      </w:tr>
      <w:tr w:rsidR="00735FDE" w:rsidRPr="007E61D0" w:rsidTr="006B085A">
        <w:trPr>
          <w:trHeight w:val="322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2603AF" w:rsidP="00893615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lastRenderedPageBreak/>
              <w:t>1</w:t>
            </w:r>
            <w:r w:rsidR="00893615">
              <w:rPr>
                <w:rFonts w:eastAsia="宋体" w:hint="eastAsia"/>
                <w:sz w:val="21"/>
                <w:szCs w:val="21"/>
                <w:lang w:eastAsia="zh-CN"/>
              </w:rPr>
              <w:t>3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高分子材料（专题讨论）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3AF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6B085A" w:rsidRDefault="00893615" w:rsidP="007E61D0">
            <w:pPr>
              <w:spacing w:after="0" w:line="360" w:lineRule="exact"/>
              <w:rPr>
                <w:rFonts w:eastAsia="宋体"/>
                <w:b/>
                <w:sz w:val="21"/>
                <w:szCs w:val="21"/>
                <w:lang w:eastAsia="zh-CN"/>
              </w:rPr>
            </w:pPr>
            <w:r w:rsidRPr="006B085A">
              <w:rPr>
                <w:rFonts w:eastAsiaTheme="minorEastAsia"/>
                <w:b/>
                <w:sz w:val="21"/>
                <w:szCs w:val="21"/>
                <w:lang w:eastAsia="zh-CN"/>
              </w:rPr>
              <w:t>新型高分子材料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5FDE" w:rsidRPr="007E61D0" w:rsidRDefault="002603AF" w:rsidP="007E61D0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小组讨论</w:t>
            </w: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893615" w:rsidRDefault="00893615" w:rsidP="00893615">
            <w:pPr>
              <w:spacing w:after="0" w:line="360" w:lineRule="exact"/>
              <w:rPr>
                <w:sz w:val="21"/>
                <w:szCs w:val="21"/>
                <w:lang w:eastAsia="zh-CN"/>
              </w:rPr>
            </w:pPr>
            <w:r w:rsidRPr="00893615">
              <w:rPr>
                <w:rFonts w:eastAsia="宋体" w:hint="eastAsia"/>
                <w:sz w:val="21"/>
                <w:szCs w:val="21"/>
                <w:lang w:eastAsia="zh-CN"/>
              </w:rPr>
              <w:t>全班分组讨论</w:t>
            </w:r>
          </w:p>
          <w:p w:rsidR="00735FDE" w:rsidRPr="007E61D0" w:rsidRDefault="00893615" w:rsidP="00893615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893615">
              <w:rPr>
                <w:rFonts w:hint="eastAsia"/>
                <w:sz w:val="21"/>
                <w:szCs w:val="21"/>
                <w:lang w:eastAsia="zh-CN"/>
              </w:rPr>
              <w:t>，</w:t>
            </w:r>
            <w:r w:rsidRPr="00893615">
              <w:rPr>
                <w:sz w:val="21"/>
                <w:szCs w:val="21"/>
                <w:lang w:eastAsia="zh-CN"/>
              </w:rPr>
              <w:t>PPT</w:t>
            </w:r>
            <w:r w:rsidRPr="00893615">
              <w:rPr>
                <w:rFonts w:eastAsia="宋体" w:hint="eastAsia"/>
                <w:sz w:val="21"/>
                <w:szCs w:val="21"/>
                <w:lang w:eastAsia="zh-CN"/>
              </w:rPr>
              <w:t>汇报</w:t>
            </w:r>
          </w:p>
        </w:tc>
      </w:tr>
      <w:tr w:rsidR="00893615" w:rsidRPr="007E61D0" w:rsidTr="006B085A">
        <w:trPr>
          <w:trHeight w:val="743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893615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14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食品添加剂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893615">
              <w:rPr>
                <w:rFonts w:eastAsiaTheme="minorEastAsia" w:hint="eastAsia"/>
                <w:sz w:val="21"/>
                <w:szCs w:val="21"/>
                <w:lang w:eastAsia="zh-CN"/>
              </w:rPr>
              <w:t>食品添加剂的定义、安全使用、防腐剂、抗氧化剂、食用香料、色素与香精、调味剂、乳化剂、增稠剂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  <w:tr w:rsidR="00893615" w:rsidRPr="007E61D0" w:rsidTr="006B085A">
        <w:trPr>
          <w:trHeight w:val="347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893615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15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助剂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893615">
              <w:rPr>
                <w:rFonts w:eastAsiaTheme="minorEastAsia" w:hint="eastAsia"/>
                <w:sz w:val="21"/>
                <w:szCs w:val="21"/>
                <w:lang w:eastAsia="zh-CN"/>
              </w:rPr>
              <w:t>橡塑助剂、石油化学品、造纸化学品、皮革化学品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  <w:tr w:rsidR="00893615" w:rsidRPr="007E61D0" w:rsidTr="006B085A">
        <w:trPr>
          <w:trHeight w:val="470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16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无机功能材料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Theme="minorEastAsia"/>
                <w:sz w:val="21"/>
                <w:szCs w:val="21"/>
                <w:lang w:eastAsia="zh-CN"/>
              </w:rPr>
            </w:pPr>
            <w:r w:rsidRPr="00893615">
              <w:rPr>
                <w:rFonts w:eastAsiaTheme="minorEastAsia" w:hint="eastAsia"/>
                <w:sz w:val="21"/>
                <w:szCs w:val="21"/>
                <w:lang w:eastAsia="zh-CN"/>
              </w:rPr>
              <w:t>超细及纳米粉体、精细陶瓷、无机抗菌材料、无机多孔材料、无机膜材料</w:t>
            </w:r>
          </w:p>
        </w:tc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3615" w:rsidRPr="007E61D0" w:rsidRDefault="0089361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  <w:tr w:rsidR="00735FDE" w:rsidRPr="007E61D0" w:rsidTr="006B085A">
        <w:trPr>
          <w:trHeight w:val="70"/>
          <w:jc w:val="center"/>
        </w:trPr>
        <w:tc>
          <w:tcPr>
            <w:tcW w:w="2420" w:type="dxa"/>
            <w:gridSpan w:val="3"/>
            <w:tcBorders>
              <w:top w:val="single" w:sz="4" w:space="0" w:color="auto"/>
            </w:tcBorders>
            <w:vAlign w:val="center"/>
          </w:tcPr>
          <w:p w:rsidR="00735FDE" w:rsidRPr="007E61D0" w:rsidRDefault="00735FDE" w:rsidP="007E61D0">
            <w:pPr>
              <w:spacing w:after="0" w:line="360" w:lineRule="exact"/>
              <w:jc w:val="right"/>
              <w:rPr>
                <w:rFonts w:eastAsia="宋体"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合计</w:t>
            </w:r>
            <w:proofErr w:type="spellEnd"/>
            <w:r w:rsidRPr="007E61D0">
              <w:rPr>
                <w:rFonts w:eastAsia="宋体"/>
                <w:b/>
                <w:sz w:val="21"/>
                <w:szCs w:val="21"/>
              </w:rPr>
              <w:t>：</w:t>
            </w:r>
          </w:p>
        </w:tc>
        <w:tc>
          <w:tcPr>
            <w:tcW w:w="623" w:type="dxa"/>
            <w:tcBorders>
              <w:top w:val="single" w:sz="4" w:space="0" w:color="auto"/>
            </w:tcBorders>
            <w:vAlign w:val="center"/>
          </w:tcPr>
          <w:p w:rsidR="00735FDE" w:rsidRPr="007E61D0" w:rsidRDefault="002603AF" w:rsidP="00893615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3</w:t>
            </w:r>
            <w:r w:rsidR="00893615">
              <w:rPr>
                <w:rFonts w:eastAsia="宋体" w:hint="eastAsia"/>
                <w:sz w:val="21"/>
                <w:szCs w:val="21"/>
                <w:lang w:eastAsia="zh-CN"/>
              </w:rPr>
              <w:t>2</w:t>
            </w:r>
          </w:p>
        </w:tc>
        <w:tc>
          <w:tcPr>
            <w:tcW w:w="4077" w:type="dxa"/>
            <w:gridSpan w:val="3"/>
            <w:tcBorders>
              <w:top w:val="single" w:sz="4" w:space="0" w:color="auto"/>
            </w:tcBorders>
            <w:vAlign w:val="center"/>
          </w:tcPr>
          <w:p w:rsidR="00735FDE" w:rsidRPr="007E61D0" w:rsidRDefault="00735FDE" w:rsidP="007E61D0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676" w:type="dxa"/>
            <w:tcBorders>
              <w:top w:val="single" w:sz="4" w:space="0" w:color="auto"/>
            </w:tcBorders>
            <w:vAlign w:val="center"/>
          </w:tcPr>
          <w:p w:rsidR="00735FDE" w:rsidRPr="007E61D0" w:rsidRDefault="00735FDE" w:rsidP="007E61D0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  <w:tc>
          <w:tcPr>
            <w:tcW w:w="1584" w:type="dxa"/>
            <w:gridSpan w:val="2"/>
            <w:tcBorders>
              <w:top w:val="single" w:sz="4" w:space="0" w:color="auto"/>
            </w:tcBorders>
            <w:vAlign w:val="center"/>
          </w:tcPr>
          <w:p w:rsidR="00735FDE" w:rsidRPr="007E61D0" w:rsidRDefault="00735FDE" w:rsidP="007E61D0">
            <w:pPr>
              <w:spacing w:after="0" w:line="360" w:lineRule="exact"/>
              <w:rPr>
                <w:rFonts w:eastAsia="宋体"/>
                <w:sz w:val="21"/>
                <w:szCs w:val="21"/>
              </w:rPr>
            </w:pPr>
          </w:p>
        </w:tc>
      </w:tr>
      <w:tr w:rsidR="00735FDE" w:rsidRPr="007E61D0" w:rsidTr="007E61D0">
        <w:trPr>
          <w:trHeight w:val="340"/>
          <w:jc w:val="center"/>
        </w:trPr>
        <w:tc>
          <w:tcPr>
            <w:tcW w:w="9380" w:type="dxa"/>
            <w:gridSpan w:val="10"/>
            <w:shd w:val="clear" w:color="auto" w:fill="C0C0C0"/>
            <w:vAlign w:val="center"/>
          </w:tcPr>
          <w:p w:rsidR="00735FDE" w:rsidRPr="007E61D0" w:rsidRDefault="00735FDE" w:rsidP="007E61D0">
            <w:pPr>
              <w:tabs>
                <w:tab w:val="left" w:pos="1440"/>
              </w:tabs>
              <w:spacing w:after="0" w:line="360" w:lineRule="exact"/>
              <w:jc w:val="center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Cs w:val="21"/>
                <w:lang w:eastAsia="zh-CN"/>
              </w:rPr>
              <w:t>成绩评定方法及标准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2054" w:type="dxa"/>
            <w:gridSpan w:val="2"/>
            <w:vAlign w:val="center"/>
          </w:tcPr>
          <w:p w:rsidR="00735FDE" w:rsidRPr="007E61D0" w:rsidRDefault="00735FDE" w:rsidP="007E61D0">
            <w:pPr>
              <w:snapToGrid w:val="0"/>
              <w:spacing w:after="0" w:line="360" w:lineRule="exact"/>
              <w:jc w:val="center"/>
              <w:rPr>
                <w:rFonts w:eastAsia="宋体" w:hint="eastAsia"/>
                <w:b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 w:val="21"/>
                <w:szCs w:val="21"/>
              </w:rPr>
              <w:t>考核</w:t>
            </w:r>
            <w:r w:rsidR="00915669">
              <w:rPr>
                <w:rFonts w:eastAsia="宋体" w:hint="eastAsia"/>
                <w:b/>
                <w:sz w:val="21"/>
                <w:szCs w:val="21"/>
                <w:lang w:eastAsia="zh-CN"/>
              </w:rPr>
              <w:t>形式</w:t>
            </w:r>
          </w:p>
        </w:tc>
        <w:tc>
          <w:tcPr>
            <w:tcW w:w="5774" w:type="dxa"/>
            <w:gridSpan w:val="7"/>
            <w:vAlign w:val="center"/>
          </w:tcPr>
          <w:p w:rsidR="00735FDE" w:rsidRPr="007E61D0" w:rsidRDefault="00735FDE" w:rsidP="007E61D0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评价标准</w:t>
            </w:r>
            <w:proofErr w:type="spellEnd"/>
          </w:p>
        </w:tc>
        <w:tc>
          <w:tcPr>
            <w:tcW w:w="1552" w:type="dxa"/>
            <w:vAlign w:val="center"/>
          </w:tcPr>
          <w:p w:rsidR="00735FDE" w:rsidRPr="007E61D0" w:rsidRDefault="00735FDE" w:rsidP="007E61D0">
            <w:pPr>
              <w:snapToGrid w:val="0"/>
              <w:spacing w:after="0" w:line="360" w:lineRule="exact"/>
              <w:ind w:left="180"/>
              <w:jc w:val="center"/>
              <w:rPr>
                <w:rFonts w:eastAsia="宋体"/>
                <w:b/>
                <w:sz w:val="21"/>
                <w:szCs w:val="21"/>
              </w:rPr>
            </w:pPr>
            <w:proofErr w:type="spellStart"/>
            <w:r w:rsidRPr="007E61D0">
              <w:rPr>
                <w:rFonts w:eastAsia="宋体"/>
                <w:b/>
                <w:sz w:val="21"/>
                <w:szCs w:val="21"/>
              </w:rPr>
              <w:t>权重</w:t>
            </w:r>
            <w:proofErr w:type="spellEnd"/>
          </w:p>
        </w:tc>
      </w:tr>
      <w:tr w:rsidR="007E61D0" w:rsidRPr="007E61D0" w:rsidTr="00893615">
        <w:trPr>
          <w:trHeight w:val="340"/>
          <w:jc w:val="center"/>
        </w:trPr>
        <w:tc>
          <w:tcPr>
            <w:tcW w:w="2054" w:type="dxa"/>
            <w:gridSpan w:val="2"/>
            <w:vAlign w:val="center"/>
          </w:tcPr>
          <w:p w:rsidR="007E61D0" w:rsidRPr="007E61D0" w:rsidRDefault="007E61D0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考勤</w:t>
            </w:r>
          </w:p>
        </w:tc>
        <w:tc>
          <w:tcPr>
            <w:tcW w:w="5774" w:type="dxa"/>
            <w:gridSpan w:val="7"/>
            <w:vAlign w:val="center"/>
          </w:tcPr>
          <w:p w:rsidR="007E61D0" w:rsidRPr="007E61D0" w:rsidRDefault="007E61D0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缺席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1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次扣平时分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5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分，缺席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3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次以上不及格处理，百分制。</w:t>
            </w:r>
          </w:p>
        </w:tc>
        <w:tc>
          <w:tcPr>
            <w:tcW w:w="1552" w:type="dxa"/>
            <w:vAlign w:val="center"/>
          </w:tcPr>
          <w:p w:rsidR="007E61D0" w:rsidRPr="007E61D0" w:rsidRDefault="003D3A45" w:rsidP="007E61D0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8</w:t>
            </w:r>
            <w:r w:rsidR="007E61D0" w:rsidRPr="007E61D0">
              <w:rPr>
                <w:rFonts w:eastAsia="宋体"/>
                <w:sz w:val="21"/>
                <w:szCs w:val="21"/>
                <w:lang w:eastAsia="zh-CN"/>
              </w:rPr>
              <w:t>%</w:t>
            </w:r>
          </w:p>
        </w:tc>
      </w:tr>
      <w:tr w:rsidR="007E61D0" w:rsidRPr="007E61D0" w:rsidTr="00893615">
        <w:trPr>
          <w:trHeight w:val="340"/>
          <w:jc w:val="center"/>
        </w:trPr>
        <w:tc>
          <w:tcPr>
            <w:tcW w:w="2054" w:type="dxa"/>
            <w:gridSpan w:val="2"/>
            <w:vAlign w:val="center"/>
          </w:tcPr>
          <w:p w:rsidR="007E61D0" w:rsidRPr="007E61D0" w:rsidRDefault="003D3A45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专题讨论会</w:t>
            </w:r>
          </w:p>
        </w:tc>
        <w:tc>
          <w:tcPr>
            <w:tcW w:w="5774" w:type="dxa"/>
            <w:gridSpan w:val="7"/>
            <w:vAlign w:val="center"/>
          </w:tcPr>
          <w:p w:rsidR="007E61D0" w:rsidRPr="007E61D0" w:rsidRDefault="003D3A45" w:rsidP="003D3A45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/>
                <w:sz w:val="21"/>
                <w:szCs w:val="21"/>
                <w:lang w:eastAsia="zh-CN"/>
              </w:rPr>
              <w:t>分组讨论进行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PPT</w:t>
            </w:r>
            <w:r>
              <w:rPr>
                <w:rFonts w:eastAsia="宋体" w:hint="eastAsia"/>
                <w:sz w:val="21"/>
                <w:szCs w:val="21"/>
                <w:lang w:eastAsia="zh-CN"/>
              </w:rPr>
              <w:t>汇报</w:t>
            </w:r>
            <w:r w:rsidR="007E61D0" w:rsidRPr="007E61D0">
              <w:rPr>
                <w:rFonts w:eastAsia="宋体"/>
                <w:sz w:val="21"/>
                <w:szCs w:val="21"/>
                <w:lang w:eastAsia="zh-CN"/>
              </w:rPr>
              <w:t>，</w:t>
            </w:r>
            <w:r>
              <w:rPr>
                <w:rFonts w:eastAsia="宋体"/>
                <w:sz w:val="21"/>
                <w:szCs w:val="21"/>
                <w:lang w:eastAsia="zh-CN"/>
              </w:rPr>
              <w:t>由其他小组进行评分</w:t>
            </w:r>
            <w:r w:rsidR="007E61D0" w:rsidRPr="007E61D0">
              <w:rPr>
                <w:rFonts w:eastAsia="宋体"/>
                <w:sz w:val="21"/>
                <w:szCs w:val="21"/>
                <w:lang w:eastAsia="zh-CN"/>
              </w:rPr>
              <w:t>，</w:t>
            </w:r>
            <w:r>
              <w:rPr>
                <w:rFonts w:eastAsia="宋体"/>
                <w:sz w:val="21"/>
                <w:szCs w:val="21"/>
                <w:lang w:eastAsia="zh-CN"/>
              </w:rPr>
              <w:t>取各小组的平均分</w:t>
            </w:r>
            <w:r w:rsidR="007E61D0" w:rsidRPr="007E61D0">
              <w:rPr>
                <w:rFonts w:eastAsia="宋体"/>
                <w:sz w:val="21"/>
                <w:szCs w:val="21"/>
                <w:lang w:eastAsia="zh-CN"/>
              </w:rPr>
              <w:t>。</w:t>
            </w:r>
          </w:p>
        </w:tc>
        <w:tc>
          <w:tcPr>
            <w:tcW w:w="1552" w:type="dxa"/>
            <w:vAlign w:val="center"/>
          </w:tcPr>
          <w:p w:rsidR="007E61D0" w:rsidRPr="007E61D0" w:rsidRDefault="003D3A45" w:rsidP="007E61D0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16</w:t>
            </w:r>
            <w:r w:rsidR="007E61D0" w:rsidRPr="007E61D0">
              <w:rPr>
                <w:rFonts w:eastAsia="宋体"/>
                <w:sz w:val="21"/>
                <w:szCs w:val="21"/>
                <w:lang w:eastAsia="zh-CN"/>
              </w:rPr>
              <w:t>%</w:t>
            </w:r>
          </w:p>
        </w:tc>
      </w:tr>
      <w:tr w:rsidR="007E61D0" w:rsidRPr="007E61D0" w:rsidTr="00893615">
        <w:trPr>
          <w:trHeight w:val="340"/>
          <w:jc w:val="center"/>
        </w:trPr>
        <w:tc>
          <w:tcPr>
            <w:tcW w:w="2054" w:type="dxa"/>
            <w:gridSpan w:val="2"/>
            <w:vAlign w:val="center"/>
          </w:tcPr>
          <w:p w:rsidR="007E61D0" w:rsidRPr="007E61D0" w:rsidRDefault="007E61D0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课</w:t>
            </w:r>
            <w:r w:rsidR="003D3A45">
              <w:rPr>
                <w:rFonts w:eastAsia="宋体"/>
                <w:sz w:val="21"/>
                <w:szCs w:val="21"/>
                <w:lang w:eastAsia="zh-CN"/>
              </w:rPr>
              <w:t>外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作业</w:t>
            </w:r>
          </w:p>
        </w:tc>
        <w:tc>
          <w:tcPr>
            <w:tcW w:w="5774" w:type="dxa"/>
            <w:gridSpan w:val="7"/>
            <w:vAlign w:val="center"/>
          </w:tcPr>
          <w:p w:rsidR="007E61D0" w:rsidRPr="007E61D0" w:rsidRDefault="007E61D0" w:rsidP="00E21FDB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每次讲课完毕，教师均会根据所讲内容以及需要延伸的内容，提出具体要求，布置相关作业，作业的评分标准为（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A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B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C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、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D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）</w:t>
            </w:r>
            <w:r w:rsidR="00E21FDB">
              <w:rPr>
                <w:rFonts w:eastAsia="宋体" w:hint="eastAsia"/>
                <w:sz w:val="21"/>
                <w:szCs w:val="21"/>
                <w:lang w:eastAsia="zh-CN"/>
              </w:rPr>
              <w:t>四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个等级，其中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A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代表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100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分，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B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代表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85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分，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C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代表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60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分，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D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代表无成绩，取每次成绩的平均分</w:t>
            </w:r>
          </w:p>
        </w:tc>
        <w:tc>
          <w:tcPr>
            <w:tcW w:w="1552" w:type="dxa"/>
            <w:vAlign w:val="center"/>
          </w:tcPr>
          <w:p w:rsidR="007E61D0" w:rsidRPr="007E61D0" w:rsidRDefault="003D3A45" w:rsidP="007E61D0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>
              <w:rPr>
                <w:rFonts w:eastAsia="宋体" w:hint="eastAsia"/>
                <w:sz w:val="21"/>
                <w:szCs w:val="21"/>
                <w:lang w:eastAsia="zh-CN"/>
              </w:rPr>
              <w:t>16</w:t>
            </w:r>
            <w:r w:rsidR="007E61D0" w:rsidRPr="007E61D0">
              <w:rPr>
                <w:rFonts w:eastAsia="宋体"/>
                <w:sz w:val="21"/>
                <w:szCs w:val="21"/>
                <w:lang w:eastAsia="zh-CN"/>
              </w:rPr>
              <w:t>%</w:t>
            </w:r>
          </w:p>
        </w:tc>
      </w:tr>
      <w:tr w:rsidR="00735FDE" w:rsidRPr="007E61D0" w:rsidTr="00893615">
        <w:trPr>
          <w:trHeight w:val="340"/>
          <w:jc w:val="center"/>
        </w:trPr>
        <w:tc>
          <w:tcPr>
            <w:tcW w:w="2054" w:type="dxa"/>
            <w:gridSpan w:val="2"/>
            <w:vAlign w:val="center"/>
          </w:tcPr>
          <w:p w:rsidR="00735FDE" w:rsidRPr="007E61D0" w:rsidRDefault="007E61D0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期末考试成绩</w:t>
            </w:r>
          </w:p>
        </w:tc>
        <w:tc>
          <w:tcPr>
            <w:tcW w:w="5774" w:type="dxa"/>
            <w:gridSpan w:val="7"/>
            <w:vAlign w:val="center"/>
          </w:tcPr>
          <w:p w:rsidR="00735FDE" w:rsidRPr="007E61D0" w:rsidRDefault="007E61D0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按照期末考试成绩进行评价，百分制</w:t>
            </w:r>
          </w:p>
        </w:tc>
        <w:tc>
          <w:tcPr>
            <w:tcW w:w="1552" w:type="dxa"/>
            <w:vAlign w:val="center"/>
          </w:tcPr>
          <w:p w:rsidR="00735FDE" w:rsidRPr="007E61D0" w:rsidRDefault="007E61D0" w:rsidP="007E61D0">
            <w:pPr>
              <w:spacing w:after="0" w:line="360" w:lineRule="exact"/>
              <w:jc w:val="center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60%</w:t>
            </w:r>
          </w:p>
        </w:tc>
      </w:tr>
      <w:tr w:rsidR="00735FDE" w:rsidRPr="007E61D0" w:rsidTr="007E61D0">
        <w:trPr>
          <w:trHeight w:val="340"/>
          <w:jc w:val="center"/>
        </w:trPr>
        <w:tc>
          <w:tcPr>
            <w:tcW w:w="9380" w:type="dxa"/>
            <w:gridSpan w:val="10"/>
            <w:vAlign w:val="center"/>
          </w:tcPr>
          <w:p w:rsidR="00735FDE" w:rsidRPr="007E61D0" w:rsidRDefault="00735FDE" w:rsidP="007E0C19">
            <w:pPr>
              <w:snapToGrid w:val="0"/>
              <w:spacing w:after="0" w:line="360" w:lineRule="exact"/>
              <w:ind w:left="180"/>
              <w:rPr>
                <w:rFonts w:eastAsia="宋体"/>
                <w:b/>
                <w:sz w:val="21"/>
                <w:szCs w:val="21"/>
              </w:rPr>
            </w:pPr>
            <w:r w:rsidRPr="007E61D0">
              <w:rPr>
                <w:rFonts w:eastAsia="宋体"/>
                <w:b/>
                <w:sz w:val="21"/>
                <w:szCs w:val="21"/>
                <w:lang w:eastAsia="zh-CN"/>
              </w:rPr>
              <w:t>大纲编写时间：</w:t>
            </w:r>
            <w:r w:rsidR="007E61D0" w:rsidRPr="007E61D0">
              <w:rPr>
                <w:rFonts w:eastAsia="宋体"/>
                <w:b/>
                <w:sz w:val="21"/>
                <w:szCs w:val="21"/>
                <w:lang w:eastAsia="zh-CN"/>
              </w:rPr>
              <w:t>201</w:t>
            </w:r>
            <w:r w:rsidR="002A79F4">
              <w:rPr>
                <w:rFonts w:eastAsia="宋体" w:hint="eastAsia"/>
                <w:b/>
                <w:sz w:val="21"/>
                <w:szCs w:val="21"/>
                <w:lang w:eastAsia="zh-CN"/>
              </w:rPr>
              <w:t>8</w:t>
            </w:r>
            <w:r w:rsidR="007E61D0" w:rsidRPr="007E61D0">
              <w:rPr>
                <w:rFonts w:eastAsia="宋体"/>
                <w:b/>
                <w:sz w:val="21"/>
                <w:szCs w:val="21"/>
                <w:lang w:eastAsia="zh-CN"/>
              </w:rPr>
              <w:t>/3/</w:t>
            </w:r>
            <w:r w:rsidR="007E0C19">
              <w:rPr>
                <w:rFonts w:eastAsia="宋体" w:hint="eastAsia"/>
                <w:b/>
                <w:sz w:val="21"/>
                <w:szCs w:val="21"/>
                <w:lang w:eastAsia="zh-CN"/>
              </w:rPr>
              <w:t>6</w:t>
            </w:r>
          </w:p>
        </w:tc>
      </w:tr>
      <w:tr w:rsidR="00735FDE" w:rsidRPr="007E61D0" w:rsidTr="006B085A">
        <w:trPr>
          <w:trHeight w:val="2459"/>
          <w:jc w:val="center"/>
        </w:trPr>
        <w:tc>
          <w:tcPr>
            <w:tcW w:w="9380" w:type="dxa"/>
            <w:gridSpan w:val="10"/>
          </w:tcPr>
          <w:p w:rsidR="00735FDE" w:rsidRPr="007E61D0" w:rsidRDefault="00735FDE" w:rsidP="007E61D0">
            <w:pPr>
              <w:tabs>
                <w:tab w:val="left" w:pos="1440"/>
              </w:tabs>
              <w:spacing w:after="0" w:line="360" w:lineRule="exact"/>
              <w:jc w:val="left"/>
              <w:outlineLvl w:val="0"/>
              <w:rPr>
                <w:rFonts w:eastAsia="宋体"/>
                <w:b/>
                <w:szCs w:val="21"/>
                <w:lang w:eastAsia="zh-CN"/>
              </w:rPr>
            </w:pPr>
            <w:r w:rsidRPr="007E61D0">
              <w:rPr>
                <w:rFonts w:eastAsia="宋体"/>
                <w:b/>
                <w:szCs w:val="21"/>
                <w:lang w:eastAsia="zh-CN"/>
              </w:rPr>
              <w:t>系（专业）课程委员会审查意见：</w:t>
            </w:r>
          </w:p>
          <w:p w:rsidR="00735FDE" w:rsidRPr="007E61D0" w:rsidRDefault="00735FDE" w:rsidP="007E61D0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735FDE" w:rsidRPr="007E61D0" w:rsidRDefault="00735FDE" w:rsidP="007E61D0">
            <w:pPr>
              <w:spacing w:after="0" w:line="360" w:lineRule="exact"/>
              <w:ind w:firstLineChars="27" w:firstLine="57"/>
              <w:jc w:val="left"/>
              <w:rPr>
                <w:rFonts w:eastAsia="宋体"/>
                <w:b/>
                <w:sz w:val="21"/>
                <w:szCs w:val="21"/>
                <w:lang w:eastAsia="zh-CN"/>
              </w:rPr>
            </w:pPr>
          </w:p>
          <w:p w:rsidR="00735FDE" w:rsidRPr="007E61D0" w:rsidRDefault="00735FDE" w:rsidP="007E61D0">
            <w:pPr>
              <w:spacing w:after="0" w:line="360" w:lineRule="exact"/>
              <w:ind w:firstLineChars="450" w:firstLine="945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我系（专业）课程委员会已对本课程教学大纲进行了审查，同意执行。</w:t>
            </w:r>
          </w:p>
          <w:p w:rsidR="00735FDE" w:rsidRPr="007E61D0" w:rsidRDefault="00735FDE" w:rsidP="007E61D0">
            <w:pPr>
              <w:spacing w:after="0" w:line="360" w:lineRule="exact"/>
              <w:rPr>
                <w:rFonts w:eastAsia="宋体"/>
                <w:sz w:val="21"/>
                <w:szCs w:val="21"/>
                <w:lang w:eastAsia="zh-CN"/>
              </w:rPr>
            </w:pPr>
          </w:p>
          <w:p w:rsidR="00735FDE" w:rsidRPr="007E61D0" w:rsidRDefault="00735FDE" w:rsidP="007E61D0">
            <w:pPr>
              <w:spacing w:after="0" w:line="360" w:lineRule="exact"/>
              <w:ind w:right="420"/>
              <w:rPr>
                <w:rFonts w:eastAsia="宋体"/>
                <w:sz w:val="21"/>
                <w:szCs w:val="21"/>
                <w:lang w:eastAsia="zh-CN"/>
              </w:rPr>
            </w:pPr>
          </w:p>
          <w:p w:rsidR="00735FDE" w:rsidRPr="007E61D0" w:rsidRDefault="00735FDE" w:rsidP="007E61D0">
            <w:pPr>
              <w:spacing w:after="0" w:line="360" w:lineRule="exact"/>
              <w:ind w:right="420"/>
              <w:jc w:val="right"/>
              <w:rPr>
                <w:rFonts w:eastAsia="宋体"/>
                <w:sz w:val="21"/>
                <w:szCs w:val="21"/>
                <w:lang w:eastAsia="zh-CN"/>
              </w:rPr>
            </w:pPr>
            <w:r w:rsidRPr="007E61D0">
              <w:rPr>
                <w:rFonts w:eastAsia="宋体"/>
                <w:sz w:val="21"/>
                <w:szCs w:val="21"/>
                <w:lang w:eastAsia="zh-CN"/>
              </w:rPr>
              <w:t>系（专业）课程委员会主任签名：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 xml:space="preserve">                         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日期：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 xml:space="preserve">      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年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月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 xml:space="preserve">    </w:t>
            </w:r>
            <w:r w:rsidRPr="007E61D0">
              <w:rPr>
                <w:rFonts w:eastAsia="宋体"/>
                <w:sz w:val="21"/>
                <w:szCs w:val="21"/>
                <w:lang w:eastAsia="zh-CN"/>
              </w:rPr>
              <w:t>日</w:t>
            </w:r>
          </w:p>
          <w:p w:rsidR="00735FDE" w:rsidRPr="007E61D0" w:rsidRDefault="00735FDE" w:rsidP="007E61D0">
            <w:pPr>
              <w:snapToGrid w:val="0"/>
              <w:spacing w:after="0" w:line="360" w:lineRule="exact"/>
              <w:ind w:left="180"/>
              <w:rPr>
                <w:rFonts w:eastAsia="宋体"/>
                <w:sz w:val="21"/>
                <w:szCs w:val="21"/>
                <w:lang w:eastAsia="zh-CN"/>
              </w:rPr>
            </w:pPr>
          </w:p>
        </w:tc>
      </w:tr>
    </w:tbl>
    <w:p w:rsidR="00785779" w:rsidRDefault="007E61D0" w:rsidP="007E61D0">
      <w:pPr>
        <w:spacing w:line="360" w:lineRule="exact"/>
        <w:rPr>
          <w:rFonts w:eastAsiaTheme="minorEastAsia"/>
          <w:b/>
          <w:bCs/>
          <w:sz w:val="21"/>
          <w:szCs w:val="21"/>
          <w:lang w:eastAsia="zh-CN"/>
        </w:rPr>
      </w:pPr>
      <w:r w:rsidRPr="007E61D0">
        <w:rPr>
          <w:rFonts w:eastAsiaTheme="minorEastAsia"/>
          <w:b/>
          <w:bCs/>
          <w:sz w:val="21"/>
          <w:szCs w:val="21"/>
          <w:lang w:eastAsia="zh-CN"/>
        </w:rPr>
        <w:t>备注：</w:t>
      </w:r>
      <w:bookmarkStart w:id="0" w:name="_GoBack"/>
      <w:bookmarkEnd w:id="0"/>
      <w:r>
        <w:rPr>
          <w:rFonts w:eastAsiaTheme="minorEastAsia" w:hint="eastAsia"/>
          <w:b/>
          <w:bCs/>
          <w:sz w:val="21"/>
          <w:szCs w:val="21"/>
          <w:lang w:eastAsia="zh-CN"/>
        </w:rPr>
        <w:t>（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1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）课程进度以实际授课为准，任课教师根据需要可能会适当调整。</w:t>
      </w:r>
    </w:p>
    <w:p w:rsidR="007E61D0" w:rsidRDefault="007E61D0" w:rsidP="007E61D0">
      <w:pPr>
        <w:spacing w:line="360" w:lineRule="exact"/>
        <w:rPr>
          <w:rFonts w:eastAsiaTheme="minorEastAsia"/>
          <w:b/>
          <w:bCs/>
          <w:sz w:val="21"/>
          <w:szCs w:val="21"/>
          <w:lang w:eastAsia="zh-CN"/>
        </w:rPr>
      </w:pPr>
      <w:r>
        <w:rPr>
          <w:rFonts w:eastAsiaTheme="minorEastAsia" w:hint="eastAsia"/>
          <w:b/>
          <w:bCs/>
          <w:sz w:val="21"/>
          <w:szCs w:val="21"/>
          <w:lang w:eastAsia="zh-CN"/>
        </w:rPr>
        <w:t>（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2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）实验安排以视实验室及联合实验室使用情况会有所调整，另外，由于联合实验室面积较小，需要按批次进行实验，特此说明。</w:t>
      </w:r>
    </w:p>
    <w:p w:rsidR="002A79F4" w:rsidRPr="007E61D0" w:rsidRDefault="002A79F4" w:rsidP="007E61D0">
      <w:pPr>
        <w:spacing w:line="360" w:lineRule="exact"/>
        <w:rPr>
          <w:rFonts w:eastAsia="宋体"/>
          <w:b/>
          <w:sz w:val="21"/>
          <w:szCs w:val="21"/>
          <w:lang w:eastAsia="zh-CN"/>
        </w:rPr>
      </w:pPr>
      <w:r>
        <w:rPr>
          <w:rFonts w:eastAsiaTheme="minorEastAsia" w:hint="eastAsia"/>
          <w:b/>
          <w:bCs/>
          <w:sz w:val="21"/>
          <w:szCs w:val="21"/>
          <w:lang w:eastAsia="zh-CN"/>
        </w:rPr>
        <w:t>（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3</w:t>
      </w:r>
      <w:r>
        <w:rPr>
          <w:rFonts w:eastAsiaTheme="minorEastAsia" w:hint="eastAsia"/>
          <w:b/>
          <w:bCs/>
          <w:sz w:val="21"/>
          <w:szCs w:val="21"/>
          <w:lang w:eastAsia="zh-CN"/>
        </w:rPr>
        <w:t>）期中考试时间另作安排，不占用理论授课时间。</w:t>
      </w:r>
    </w:p>
    <w:sectPr w:rsidR="002A79F4" w:rsidRPr="007E61D0" w:rsidSect="002E27E1">
      <w:footerReference w:type="default" r:id="rId9"/>
      <w:pgSz w:w="11906" w:h="16838"/>
      <w:pgMar w:top="1440" w:right="1134" w:bottom="1440" w:left="1134" w:header="851" w:footer="992" w:gutter="0"/>
      <w:cols w:space="425"/>
      <w:docGrid w:type="lines"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C2A" w:rsidRDefault="00363C2A" w:rsidP="00896971">
      <w:pPr>
        <w:spacing w:after="0"/>
      </w:pPr>
      <w:r>
        <w:separator/>
      </w:r>
    </w:p>
  </w:endnote>
  <w:endnote w:type="continuationSeparator" w:id="0">
    <w:p w:rsidR="00363C2A" w:rsidRDefault="00363C2A" w:rsidP="00896971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DFKai-SB">
    <w:altName w:val="Microsoft JhengHei Light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IDFont + F2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algun Gothic Semilight">
    <w:altName w:val="Arial Unicode MS"/>
    <w:charset w:val="86"/>
    <w:family w:val="swiss"/>
    <w:pitch w:val="variable"/>
    <w:sig w:usb0="00000000" w:usb1="09DF7CFB" w:usb2="00000012" w:usb3="00000000" w:csb0="003E01BD" w:csb1="00000000"/>
  </w:font>
  <w:font w:name="Calibri Light">
    <w:altName w:val="Calibri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826698"/>
      <w:docPartObj>
        <w:docPartGallery w:val="Page Numbers (Bottom of Page)"/>
        <w:docPartUnique/>
      </w:docPartObj>
    </w:sdtPr>
    <w:sdtContent>
      <w:p w:rsidR="002067B3" w:rsidRDefault="00507494">
        <w:pPr>
          <w:pStyle w:val="a5"/>
          <w:jc w:val="center"/>
        </w:pPr>
        <w:r w:rsidRPr="00507494">
          <w:fldChar w:fldCharType="begin"/>
        </w:r>
        <w:r w:rsidR="004372F2">
          <w:instrText xml:space="preserve"> PAGE   \* MERGEFORMAT </w:instrText>
        </w:r>
        <w:r w:rsidRPr="00507494">
          <w:fldChar w:fldCharType="separate"/>
        </w:r>
        <w:r w:rsidR="00915669" w:rsidRPr="00915669">
          <w:rPr>
            <w:noProof/>
            <w:lang w:val="zh-CN"/>
          </w:rPr>
          <w:t>3</w:t>
        </w:r>
        <w:r>
          <w:rPr>
            <w:noProof/>
            <w:lang w:val="zh-CN"/>
          </w:rPr>
          <w:fldChar w:fldCharType="end"/>
        </w:r>
      </w:p>
    </w:sdtContent>
  </w:sdt>
  <w:p w:rsidR="002067B3" w:rsidRDefault="002067B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C2A" w:rsidRDefault="00363C2A" w:rsidP="00896971">
      <w:pPr>
        <w:spacing w:after="0"/>
      </w:pPr>
      <w:r>
        <w:separator/>
      </w:r>
    </w:p>
  </w:footnote>
  <w:footnote w:type="continuationSeparator" w:id="0">
    <w:p w:rsidR="00363C2A" w:rsidRDefault="00363C2A" w:rsidP="00896971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B5E33"/>
    <w:multiLevelType w:val="hybridMultilevel"/>
    <w:tmpl w:val="63F2ADF0"/>
    <w:lvl w:ilvl="0" w:tplc="D222F050">
      <w:start w:val="1"/>
      <w:numFmt w:val="decimal"/>
      <w:lvlText w:val="%1)"/>
      <w:lvlJc w:val="left"/>
      <w:pPr>
        <w:ind w:left="48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>
    <w:nsid w:val="17EF6038"/>
    <w:multiLevelType w:val="hybridMultilevel"/>
    <w:tmpl w:val="01183E20"/>
    <w:lvl w:ilvl="0" w:tplc="04090011">
      <w:start w:val="1"/>
      <w:numFmt w:val="decimal"/>
      <w:lvlText w:val="%1)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1CC56DA"/>
    <w:multiLevelType w:val="multilevel"/>
    <w:tmpl w:val="21CC56DA"/>
    <w:lvl w:ilvl="0">
      <w:start w:val="1"/>
      <w:numFmt w:val="decimal"/>
      <w:lvlText w:val="%1."/>
      <w:lvlJc w:val="left"/>
      <w:pPr>
        <w:tabs>
          <w:tab w:val="left" w:pos="480"/>
        </w:tabs>
        <w:ind w:left="480" w:hanging="480"/>
      </w:pPr>
    </w:lvl>
    <w:lvl w:ilvl="1">
      <w:start w:val="1"/>
      <w:numFmt w:val="decimal"/>
      <w:lvlText w:val="2.%2."/>
      <w:lvlJc w:val="left"/>
      <w:pPr>
        <w:tabs>
          <w:tab w:val="left" w:pos="720"/>
        </w:tabs>
        <w:ind w:left="720" w:hanging="480"/>
      </w:pPr>
      <w:rPr>
        <w:rFonts w:hint="eastAsia"/>
      </w:rPr>
    </w:lvl>
    <w:lvl w:ilvl="2">
      <w:start w:val="1"/>
      <w:numFmt w:val="decimal"/>
      <w:lvlText w:val="%3."/>
      <w:legacy w:legacy="1" w:legacySpace="480" w:legacyIndent="360"/>
      <w:lvlJc w:val="left"/>
      <w:pPr>
        <w:ind w:left="840" w:hanging="360"/>
      </w:pPr>
    </w:lvl>
    <w:lvl w:ilvl="3">
      <w:start w:val="1"/>
      <w:numFmt w:val="decimal"/>
      <w:lvlText w:val="%4."/>
      <w:lvlJc w:val="left"/>
      <w:pPr>
        <w:tabs>
          <w:tab w:val="left" w:pos="1440"/>
        </w:tabs>
        <w:ind w:left="1440" w:hanging="480"/>
      </w:pPr>
    </w:lvl>
    <w:lvl w:ilvl="4">
      <w:start w:val="1"/>
      <w:numFmt w:val="ideographTraditional"/>
      <w:lvlText w:val="%5、"/>
      <w:lvlJc w:val="left"/>
      <w:pPr>
        <w:tabs>
          <w:tab w:val="left" w:pos="1920"/>
        </w:tabs>
        <w:ind w:left="1920" w:hanging="480"/>
      </w:pPr>
    </w:lvl>
    <w:lvl w:ilvl="5">
      <w:start w:val="1"/>
      <w:numFmt w:val="lowerRoman"/>
      <w:lvlText w:val="%6."/>
      <w:lvlJc w:val="right"/>
      <w:pPr>
        <w:tabs>
          <w:tab w:val="left" w:pos="2400"/>
        </w:tabs>
        <w:ind w:left="2400" w:hanging="480"/>
      </w:pPr>
    </w:lvl>
    <w:lvl w:ilvl="6">
      <w:start w:val="1"/>
      <w:numFmt w:val="decimal"/>
      <w:lvlText w:val="%7."/>
      <w:lvlJc w:val="left"/>
      <w:pPr>
        <w:tabs>
          <w:tab w:val="left" w:pos="2880"/>
        </w:tabs>
        <w:ind w:left="2880" w:hanging="480"/>
      </w:pPr>
    </w:lvl>
    <w:lvl w:ilvl="7">
      <w:start w:val="1"/>
      <w:numFmt w:val="ideographTraditional"/>
      <w:lvlText w:val="%8、"/>
      <w:lvlJc w:val="left"/>
      <w:pPr>
        <w:tabs>
          <w:tab w:val="left" w:pos="3360"/>
        </w:tabs>
        <w:ind w:left="3360" w:hanging="480"/>
      </w:pPr>
    </w:lvl>
    <w:lvl w:ilvl="8">
      <w:start w:val="1"/>
      <w:numFmt w:val="lowerRoman"/>
      <w:lvlText w:val="%9."/>
      <w:lvlJc w:val="right"/>
      <w:pPr>
        <w:tabs>
          <w:tab w:val="left" w:pos="3840"/>
        </w:tabs>
        <w:ind w:left="3840" w:hanging="480"/>
      </w:pPr>
    </w:lvl>
  </w:abstractNum>
  <w:abstractNum w:abstractNumId="3">
    <w:nsid w:val="586B535B"/>
    <w:multiLevelType w:val="hybridMultilevel"/>
    <w:tmpl w:val="6C72ED62"/>
    <w:lvl w:ilvl="0" w:tplc="4DFE57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Ansi="Times New Roman" w:hint="default"/>
        <w:b/>
      </w:rPr>
    </w:lvl>
    <w:lvl w:ilvl="1" w:tplc="04090011">
      <w:start w:val="1"/>
      <w:numFmt w:val="decimal"/>
      <w:lvlText w:val="%2)"/>
      <w:lvlJc w:val="left"/>
      <w:pPr>
        <w:tabs>
          <w:tab w:val="num" w:pos="840"/>
        </w:tabs>
        <w:ind w:left="840" w:hanging="420"/>
      </w:pPr>
      <w:rPr>
        <w:rFonts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4">
    <w:nsid w:val="586B7180"/>
    <w:multiLevelType w:val="singleLevel"/>
    <w:tmpl w:val="586B7180"/>
    <w:lvl w:ilvl="0">
      <w:start w:val="1"/>
      <w:numFmt w:val="decimal"/>
      <w:suff w:val="nothing"/>
      <w:lvlText w:val="%1、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embedSystemFonts/>
  <w:bordersDoNotSurroundHeader/>
  <w:bordersDoNotSurroundFooter/>
  <w:proofState w:spelling="clean"/>
  <w:defaultTabStop w:val="420"/>
  <w:drawingGridHorizontalSpacing w:val="120"/>
  <w:drawingGridVerticalSpacing w:val="163"/>
  <w:displayHorizontalDrawingGridEvery w:val="2"/>
  <w:displayVerticalDrawingGridEvery w:val="2"/>
  <w:noPunctuationKerning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C23799B"/>
    <w:rsid w:val="0000710F"/>
    <w:rsid w:val="00043D34"/>
    <w:rsid w:val="0006466E"/>
    <w:rsid w:val="0006698D"/>
    <w:rsid w:val="00087B74"/>
    <w:rsid w:val="000B626E"/>
    <w:rsid w:val="000E0AE8"/>
    <w:rsid w:val="00155E5A"/>
    <w:rsid w:val="00155EB6"/>
    <w:rsid w:val="00156931"/>
    <w:rsid w:val="001640BE"/>
    <w:rsid w:val="00171228"/>
    <w:rsid w:val="001812F2"/>
    <w:rsid w:val="001942DC"/>
    <w:rsid w:val="001B31E9"/>
    <w:rsid w:val="001D28E8"/>
    <w:rsid w:val="001F20BC"/>
    <w:rsid w:val="002067B3"/>
    <w:rsid w:val="00227119"/>
    <w:rsid w:val="002603AF"/>
    <w:rsid w:val="002A79F4"/>
    <w:rsid w:val="002D14A6"/>
    <w:rsid w:val="002E27E1"/>
    <w:rsid w:val="003044FA"/>
    <w:rsid w:val="00363C2A"/>
    <w:rsid w:val="0037143F"/>
    <w:rsid w:val="0037561C"/>
    <w:rsid w:val="003C66D8"/>
    <w:rsid w:val="003D3A45"/>
    <w:rsid w:val="003E66A6"/>
    <w:rsid w:val="00431DA9"/>
    <w:rsid w:val="004372F2"/>
    <w:rsid w:val="00457E42"/>
    <w:rsid w:val="004B23BD"/>
    <w:rsid w:val="004B3994"/>
    <w:rsid w:val="004E0481"/>
    <w:rsid w:val="004E7804"/>
    <w:rsid w:val="00507494"/>
    <w:rsid w:val="0051069F"/>
    <w:rsid w:val="005639AB"/>
    <w:rsid w:val="00580BA9"/>
    <w:rsid w:val="005F174F"/>
    <w:rsid w:val="0065651C"/>
    <w:rsid w:val="006B085A"/>
    <w:rsid w:val="00735FDE"/>
    <w:rsid w:val="00765E42"/>
    <w:rsid w:val="00770F0D"/>
    <w:rsid w:val="00776AF2"/>
    <w:rsid w:val="00785779"/>
    <w:rsid w:val="007E0C19"/>
    <w:rsid w:val="007E3756"/>
    <w:rsid w:val="007E61D0"/>
    <w:rsid w:val="008147FF"/>
    <w:rsid w:val="00815F78"/>
    <w:rsid w:val="00823948"/>
    <w:rsid w:val="008512DF"/>
    <w:rsid w:val="00855020"/>
    <w:rsid w:val="00870B4E"/>
    <w:rsid w:val="00885EED"/>
    <w:rsid w:val="00890E97"/>
    <w:rsid w:val="00892ADC"/>
    <w:rsid w:val="00893615"/>
    <w:rsid w:val="00896971"/>
    <w:rsid w:val="008F4323"/>
    <w:rsid w:val="00904551"/>
    <w:rsid w:val="00915669"/>
    <w:rsid w:val="00917C66"/>
    <w:rsid w:val="0093104E"/>
    <w:rsid w:val="00941180"/>
    <w:rsid w:val="009A2B5C"/>
    <w:rsid w:val="009B3EAE"/>
    <w:rsid w:val="009C10AB"/>
    <w:rsid w:val="009D3079"/>
    <w:rsid w:val="00A06FBE"/>
    <w:rsid w:val="00A71812"/>
    <w:rsid w:val="00A84D68"/>
    <w:rsid w:val="00A85774"/>
    <w:rsid w:val="00AA199F"/>
    <w:rsid w:val="00AE48DD"/>
    <w:rsid w:val="00B165D9"/>
    <w:rsid w:val="00BB35F5"/>
    <w:rsid w:val="00C41D05"/>
    <w:rsid w:val="00C705DD"/>
    <w:rsid w:val="00C76FA2"/>
    <w:rsid w:val="00CA1AB8"/>
    <w:rsid w:val="00CC4A46"/>
    <w:rsid w:val="00CD2F8F"/>
    <w:rsid w:val="00D45246"/>
    <w:rsid w:val="00DB45CF"/>
    <w:rsid w:val="00DB5724"/>
    <w:rsid w:val="00DF5C03"/>
    <w:rsid w:val="00E0505F"/>
    <w:rsid w:val="00E21FDB"/>
    <w:rsid w:val="00E413E8"/>
    <w:rsid w:val="00E53E23"/>
    <w:rsid w:val="00E65102"/>
    <w:rsid w:val="00EB4982"/>
    <w:rsid w:val="00EB7C9D"/>
    <w:rsid w:val="00ED3FCA"/>
    <w:rsid w:val="00F06619"/>
    <w:rsid w:val="00F31667"/>
    <w:rsid w:val="00F617C2"/>
    <w:rsid w:val="00F96D96"/>
    <w:rsid w:val="00FC414D"/>
    <w:rsid w:val="00FC432C"/>
    <w:rsid w:val="00FE22C8"/>
    <w:rsid w:val="28AD1D92"/>
    <w:rsid w:val="2C23799B"/>
    <w:rsid w:val="62602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D28E8"/>
    <w:pPr>
      <w:spacing w:after="120"/>
      <w:jc w:val="both"/>
    </w:pPr>
    <w:rPr>
      <w:rFonts w:eastAsia="PMingLiU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D28E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列出段落1"/>
    <w:basedOn w:val="a"/>
    <w:uiPriority w:val="34"/>
    <w:qFormat/>
    <w:rsid w:val="001D28E8"/>
    <w:pPr>
      <w:widowControl w:val="0"/>
      <w:spacing w:after="0"/>
      <w:ind w:leftChars="200" w:left="480"/>
      <w:jc w:val="left"/>
    </w:pPr>
    <w:rPr>
      <w:rFonts w:ascii="Calibri" w:eastAsia="DFKai-SB" w:hAnsi="Calibri"/>
      <w:kern w:val="2"/>
      <w:lang w:eastAsia="zh-TW"/>
    </w:rPr>
  </w:style>
  <w:style w:type="character" w:customStyle="1" w:styleId="fontstyle01">
    <w:name w:val="fontstyle01"/>
    <w:basedOn w:val="a0"/>
    <w:rsid w:val="001D28E8"/>
    <w:rPr>
      <w:rFonts w:ascii="CIDFont + F2" w:eastAsia="CIDFont + F2" w:hAnsi="CIDFont + F2" w:cs="CIDFont + F2"/>
      <w:color w:val="000000"/>
      <w:sz w:val="20"/>
      <w:szCs w:val="20"/>
    </w:rPr>
  </w:style>
  <w:style w:type="paragraph" w:styleId="a4">
    <w:name w:val="header"/>
    <w:basedOn w:val="a"/>
    <w:link w:val="Char"/>
    <w:rsid w:val="008969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896971"/>
    <w:rPr>
      <w:rFonts w:eastAsia="PMingLiU"/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rsid w:val="008969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96971"/>
    <w:rPr>
      <w:rFonts w:eastAsia="PMingLiU"/>
      <w:sz w:val="18"/>
      <w:szCs w:val="18"/>
      <w:lang w:eastAsia="en-US"/>
    </w:rPr>
  </w:style>
  <w:style w:type="paragraph" w:styleId="a6">
    <w:name w:val="List Paragraph"/>
    <w:basedOn w:val="a"/>
    <w:uiPriority w:val="34"/>
    <w:unhideWhenUsed/>
    <w:qFormat/>
    <w:rsid w:val="008147FF"/>
    <w:pPr>
      <w:ind w:firstLineChars="200" w:firstLine="420"/>
    </w:pPr>
  </w:style>
  <w:style w:type="paragraph" w:styleId="a7">
    <w:name w:val="Balloon Text"/>
    <w:basedOn w:val="a"/>
    <w:link w:val="Char1"/>
    <w:rsid w:val="003044FA"/>
    <w:pPr>
      <w:spacing w:after="0"/>
    </w:pPr>
    <w:rPr>
      <w:sz w:val="18"/>
      <w:szCs w:val="18"/>
    </w:rPr>
  </w:style>
  <w:style w:type="character" w:customStyle="1" w:styleId="Char1">
    <w:name w:val="批注框文本 Char"/>
    <w:basedOn w:val="a0"/>
    <w:link w:val="a7"/>
    <w:rsid w:val="003044FA"/>
    <w:rPr>
      <w:rFonts w:eastAsia="PMingLiU"/>
      <w:sz w:val="18"/>
      <w:szCs w:val="18"/>
      <w:lang w:eastAsia="en-US"/>
    </w:rPr>
  </w:style>
  <w:style w:type="paragraph" w:styleId="a8">
    <w:name w:val="Document Map"/>
    <w:basedOn w:val="a"/>
    <w:link w:val="Char2"/>
    <w:rsid w:val="00890E97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8"/>
    <w:rsid w:val="00890E97"/>
    <w:rPr>
      <w:rFonts w:ascii="宋体"/>
      <w:sz w:val="18"/>
      <w:szCs w:val="18"/>
      <w:lang w:eastAsia="en-US"/>
    </w:rPr>
  </w:style>
  <w:style w:type="character" w:customStyle="1" w:styleId="text">
    <w:name w:val="text"/>
    <w:basedOn w:val="a0"/>
    <w:rsid w:val="00890E97"/>
  </w:style>
  <w:style w:type="character" w:styleId="a9">
    <w:name w:val="annotation reference"/>
    <w:basedOn w:val="a0"/>
    <w:rsid w:val="00941180"/>
    <w:rPr>
      <w:sz w:val="21"/>
      <w:szCs w:val="21"/>
    </w:rPr>
  </w:style>
  <w:style w:type="paragraph" w:styleId="aa">
    <w:name w:val="annotation text"/>
    <w:basedOn w:val="a"/>
    <w:link w:val="Char3"/>
    <w:rsid w:val="00941180"/>
    <w:pPr>
      <w:jc w:val="left"/>
    </w:pPr>
  </w:style>
  <w:style w:type="character" w:customStyle="1" w:styleId="Char3">
    <w:name w:val="批注文字 Char"/>
    <w:basedOn w:val="a0"/>
    <w:link w:val="aa"/>
    <w:rsid w:val="00941180"/>
    <w:rPr>
      <w:rFonts w:eastAsia="PMingLiU"/>
      <w:sz w:val="24"/>
      <w:szCs w:val="22"/>
      <w:lang w:eastAsia="en-US"/>
    </w:rPr>
  </w:style>
  <w:style w:type="paragraph" w:styleId="ab">
    <w:name w:val="annotation subject"/>
    <w:basedOn w:val="aa"/>
    <w:next w:val="aa"/>
    <w:link w:val="Char4"/>
    <w:rsid w:val="00941180"/>
    <w:rPr>
      <w:b/>
      <w:bCs/>
    </w:rPr>
  </w:style>
  <w:style w:type="character" w:customStyle="1" w:styleId="Char4">
    <w:name w:val="批注主题 Char"/>
    <w:basedOn w:val="Char3"/>
    <w:link w:val="ab"/>
    <w:rsid w:val="00941180"/>
    <w:rPr>
      <w:rFonts w:eastAsia="PMingLiU"/>
      <w:b/>
      <w:bCs/>
      <w:sz w:val="24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4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7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34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825250-BA2F-4F3B-A159-E1F8CB80FF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409</Words>
  <Characters>2337</Characters>
  <Application>Microsoft Office Word</Application>
  <DocSecurity>0</DocSecurity>
  <Lines>19</Lines>
  <Paragraphs>5</Paragraphs>
  <ScaleCrop>false</ScaleCrop>
  <Company/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2018-03-06T01:30:00Z</dcterms:created>
  <dcterms:modified xsi:type="dcterms:W3CDTF">2018-05-11T02:42:00Z</dcterms:modified>
</cp:coreProperties>
</file>